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880" w:type="pct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95"/>
        <w:gridCol w:w="1037"/>
        <w:gridCol w:w="1370"/>
        <w:gridCol w:w="898"/>
        <w:gridCol w:w="3822"/>
      </w:tblGrid>
      <w:tr w14:paraId="4A27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D7D7D7" w:themeFill="background1" w:themeFillShade="D8"/>
            <w:noWrap w:val="0"/>
            <w:vAlign w:val="center"/>
          </w:tcPr>
          <w:p w14:paraId="671ED30C">
            <w:pPr>
              <w:tabs>
                <w:tab w:val="left" w:pos="3440"/>
                <w:tab w:val="center" w:pos="4761"/>
              </w:tabs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教学基本信息</w:t>
            </w:r>
          </w:p>
        </w:tc>
      </w:tr>
      <w:tr w14:paraId="01450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74" w:type="pct"/>
            <w:shd w:val="clear" w:color="auto" w:fill="auto"/>
            <w:noWrap w:val="0"/>
            <w:vAlign w:val="center"/>
          </w:tcPr>
          <w:p w14:paraId="445B494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单元名称</w:t>
            </w:r>
          </w:p>
        </w:tc>
        <w:tc>
          <w:tcPr>
            <w:tcW w:w="4325" w:type="pct"/>
            <w:gridSpan w:val="5"/>
            <w:tcBorders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47D2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第一单元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历史上的编码</w:t>
            </w:r>
          </w:p>
        </w:tc>
      </w:tr>
      <w:tr w14:paraId="5AA8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74" w:type="pct"/>
            <w:shd w:val="clear" w:color="auto" w:fill="auto"/>
            <w:noWrap w:val="0"/>
            <w:vAlign w:val="center"/>
          </w:tcPr>
          <w:p w14:paraId="46642C68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学科</w:t>
            </w:r>
          </w:p>
        </w:tc>
        <w:tc>
          <w:tcPr>
            <w:tcW w:w="621" w:type="pct"/>
            <w:shd w:val="clear" w:color="auto" w:fill="auto"/>
            <w:noWrap w:val="0"/>
            <w:vAlign w:val="center"/>
          </w:tcPr>
          <w:p w14:paraId="16911E3F">
            <w:pPr>
              <w:adjustRightInd w:val="0"/>
              <w:snapToGrid w:val="0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信息科技</w:t>
            </w:r>
          </w:p>
        </w:tc>
        <w:tc>
          <w:tcPr>
            <w:tcW w:w="53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A2C502C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学段</w:t>
            </w:r>
          </w:p>
        </w:tc>
        <w:tc>
          <w:tcPr>
            <w:tcW w:w="712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03C3970">
            <w:pPr>
              <w:adjustRightInd w:val="0"/>
              <w:snapToGrid w:val="0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中段</w:t>
            </w:r>
          </w:p>
        </w:tc>
        <w:tc>
          <w:tcPr>
            <w:tcW w:w="467" w:type="pct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371B31">
            <w:pPr>
              <w:adjustRightInd w:val="0"/>
              <w:snapToGrid w:val="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</w:p>
        </w:tc>
        <w:tc>
          <w:tcPr>
            <w:tcW w:w="1984" w:type="pct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744BD6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年级</w:t>
            </w:r>
          </w:p>
        </w:tc>
      </w:tr>
      <w:tr w14:paraId="72E0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674" w:type="pct"/>
            <w:shd w:val="clear" w:color="auto" w:fill="auto"/>
            <w:noWrap w:val="0"/>
            <w:vAlign w:val="center"/>
          </w:tcPr>
          <w:p w14:paraId="14D6B5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跨学科</w:t>
            </w:r>
          </w:p>
        </w:tc>
        <w:tc>
          <w:tcPr>
            <w:tcW w:w="4325" w:type="pct"/>
            <w:gridSpan w:val="5"/>
            <w:tcBorders>
              <w:top w:val="nil"/>
            </w:tcBorders>
            <w:shd w:val="clear" w:color="auto" w:fill="auto"/>
            <w:noWrap w:val="0"/>
            <w:vAlign w:val="top"/>
          </w:tcPr>
          <w:p w14:paraId="01528B67">
            <w:pPr>
              <w:adjustRightInd w:val="0"/>
              <w:snapToGrid w:val="0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数学、历史、劳动</w:t>
            </w:r>
          </w:p>
        </w:tc>
      </w:tr>
      <w:tr w14:paraId="1D609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74" w:type="pct"/>
            <w:shd w:val="clear" w:color="auto" w:fill="auto"/>
            <w:noWrap w:val="0"/>
            <w:vAlign w:val="top"/>
          </w:tcPr>
          <w:p w14:paraId="1AD3F3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主要教材</w:t>
            </w:r>
          </w:p>
        </w:tc>
        <w:tc>
          <w:tcPr>
            <w:tcW w:w="4325" w:type="pct"/>
            <w:gridSpan w:val="5"/>
            <w:shd w:val="clear" w:color="auto" w:fill="auto"/>
            <w:noWrap w:val="0"/>
            <w:vAlign w:val="top"/>
          </w:tcPr>
          <w:p w14:paraId="09CD9AD3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清华版信息科技</w:t>
            </w:r>
          </w:p>
        </w:tc>
      </w:tr>
      <w:tr w14:paraId="70D9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  <w:noWrap w:val="0"/>
            <w:vAlign w:val="top"/>
          </w:tcPr>
          <w:p w14:paraId="74B7030A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教学背景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分析</w:t>
            </w:r>
          </w:p>
        </w:tc>
      </w:tr>
      <w:tr w14:paraId="6443A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5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auto"/>
            <w:noWrap w:val="0"/>
            <w:vAlign w:val="top"/>
          </w:tcPr>
          <w:p w14:paraId="3953A3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教学内容分析及课时分配</w:t>
            </w:r>
          </w:p>
          <w:p w14:paraId="7104F1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历史上的编码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》是清华版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册信息科技第一单元的教学内容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属于信息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科技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教育与历史文化教育的交叉领域。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本单元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选取了历史上几个经典的编码案例，如烽火传敌情、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莫尔斯电码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等，旨在通过生动有趣的历史故事，让学生了解编码技术的起源、发展和应用。随着信息技术的飞速发展，编码技术作为信息处理和传输的基础，其重要性日益凸显。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单元中的跨学科内容，通过让学生在体验与实践中感受编码的意义，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培养学生的综合能力和创新思维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为他们未来的学习和生活打下坚实的基础。</w:t>
            </w:r>
          </w:p>
          <w:p w14:paraId="7226CF0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210" w:beforeAutospacing="0" w:after="0" w:afterAutospacing="0" w:line="26" w:lineRule="atLeast"/>
              <w:ind w:left="0" w:right="0" w:firstLine="480" w:firstLineChars="20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01"/>
              <w:gridCol w:w="4119"/>
              <w:gridCol w:w="1886"/>
            </w:tblGrid>
            <w:tr w14:paraId="191C44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  <w:noWrap w:val="0"/>
                  <w:vAlign w:val="top"/>
                </w:tcPr>
                <w:p w14:paraId="1F1EB757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课题</w:t>
                  </w:r>
                </w:p>
              </w:tc>
              <w:tc>
                <w:tcPr>
                  <w:tcW w:w="4119" w:type="dxa"/>
                  <w:shd w:val="clear" w:color="auto" w:fill="auto"/>
                  <w:noWrap w:val="0"/>
                  <w:vAlign w:val="top"/>
                </w:tcPr>
                <w:p w14:paraId="648F28C4">
                  <w:pPr>
                    <w:spacing w:line="440" w:lineRule="exact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内容</w:t>
                  </w:r>
                </w:p>
              </w:tc>
              <w:tc>
                <w:tcPr>
                  <w:tcW w:w="1886" w:type="dxa"/>
                  <w:shd w:val="clear" w:color="auto" w:fill="auto"/>
                  <w:noWrap w:val="0"/>
                  <w:vAlign w:val="top"/>
                </w:tcPr>
                <w:p w14:paraId="0A51EBE0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课时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5-6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  <w:t>）</w:t>
                  </w:r>
                </w:p>
              </w:tc>
            </w:tr>
            <w:tr w14:paraId="7E45F8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  <w:noWrap w:val="0"/>
                  <w:vAlign w:val="center"/>
                </w:tcPr>
                <w:p w14:paraId="6EB18654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bookmarkStart w:id="0" w:name="OLE_LINK1" w:colFirst="0" w:colLast="0"/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烽火传敌情</w:t>
                  </w:r>
                </w:p>
              </w:tc>
              <w:tc>
                <w:tcPr>
                  <w:tcW w:w="4119" w:type="dxa"/>
                  <w:shd w:val="clear" w:color="auto" w:fill="auto"/>
                  <w:noWrap w:val="0"/>
                  <w:vAlign w:val="center"/>
                </w:tcPr>
                <w:p w14:paraId="6B58995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Chars="0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早期的烽火台</w:t>
                  </w:r>
                </w:p>
                <w:p w14:paraId="7011036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Chars="0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烽火台的发展</w:t>
                  </w:r>
                </w:p>
                <w:p w14:paraId="7C7DCCA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Chars="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中国古代的加密传递方式</w:t>
                  </w:r>
                </w:p>
              </w:tc>
              <w:tc>
                <w:tcPr>
                  <w:tcW w:w="1886" w:type="dxa"/>
                  <w:shd w:val="clear" w:color="auto" w:fill="auto"/>
                  <w:noWrap w:val="0"/>
                  <w:vAlign w:val="center"/>
                </w:tcPr>
                <w:p w14:paraId="7A9EAC3B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</w:t>
                  </w:r>
                </w:p>
              </w:tc>
            </w:tr>
            <w:tr w14:paraId="090BE2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  <w:noWrap w:val="0"/>
                  <w:vAlign w:val="center"/>
                </w:tcPr>
                <w:p w14:paraId="3A39F58D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电波加密语</w:t>
                  </w:r>
                </w:p>
              </w:tc>
              <w:tc>
                <w:tcPr>
                  <w:tcW w:w="4119" w:type="dxa"/>
                  <w:shd w:val="clear" w:color="auto" w:fill="auto"/>
                  <w:noWrap w:val="0"/>
                  <w:vAlign w:val="center"/>
                </w:tcPr>
                <w:p w14:paraId="1F66F71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神秘的</w:t>
                  </w:r>
                  <w:bookmarkStart w:id="1" w:name="OLE_LINK2"/>
                  <w:r>
                    <w:rPr>
                      <w:rFonts w:hint="eastAsia"/>
                      <w:sz w:val="24"/>
                      <w:szCs w:val="32"/>
                    </w:rPr>
                    <w:t>莫尔斯电码</w:t>
                  </w:r>
                </w:p>
                <w:bookmarkEnd w:id="1"/>
                <w:p w14:paraId="1BC918A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被加密的莫尔斯电码</w:t>
                  </w:r>
                </w:p>
                <w:p w14:paraId="4D05E63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国际求救信号 SOS</w:t>
                  </w:r>
                </w:p>
              </w:tc>
              <w:tc>
                <w:tcPr>
                  <w:tcW w:w="1886" w:type="dxa"/>
                  <w:shd w:val="clear" w:color="auto" w:fill="auto"/>
                  <w:noWrap w:val="0"/>
                  <w:vAlign w:val="center"/>
                </w:tcPr>
                <w:p w14:paraId="777E1E4C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066503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  <w:noWrap w:val="0"/>
                  <w:vAlign w:val="center"/>
                </w:tcPr>
                <w:p w14:paraId="228DEE98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秘密信息守护者</w:t>
                  </w:r>
                </w:p>
              </w:tc>
              <w:tc>
                <w:tcPr>
                  <w:tcW w:w="4119" w:type="dxa"/>
                  <w:shd w:val="clear" w:color="auto" w:fill="auto"/>
                  <w:noWrap w:val="0"/>
                  <w:vAlign w:val="center"/>
                </w:tcPr>
                <w:p w14:paraId="14B6713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密码</w:t>
                  </w:r>
                </w:p>
                <w:p w14:paraId="1F41F26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生活中的密码</w:t>
                  </w:r>
                </w:p>
                <w:p w14:paraId="30E5667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ind w:left="0" w:leftChars="0" w:firstLine="0" w:firstLineChars="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秘密的编码</w:t>
                  </w:r>
                </w:p>
              </w:tc>
              <w:tc>
                <w:tcPr>
                  <w:tcW w:w="1886" w:type="dxa"/>
                  <w:shd w:val="clear" w:color="auto" w:fill="auto"/>
                  <w:noWrap w:val="0"/>
                  <w:vAlign w:val="center"/>
                </w:tcPr>
                <w:p w14:paraId="53A91132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70DE44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01" w:type="dxa"/>
                  <w:shd w:val="clear" w:color="auto" w:fill="auto"/>
                  <w:noWrap w:val="0"/>
                  <w:vAlign w:val="center"/>
                </w:tcPr>
                <w:p w14:paraId="78A12219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跨学科活动：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利用编码设计解密游戏</w:t>
                  </w:r>
                </w:p>
              </w:tc>
              <w:tc>
                <w:tcPr>
                  <w:tcW w:w="4119" w:type="dxa"/>
                  <w:shd w:val="clear" w:color="auto" w:fill="auto"/>
                  <w:noWrap w:val="0"/>
                  <w:vAlign w:val="center"/>
                </w:tcPr>
                <w:p w14:paraId="106977A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jc w:val="both"/>
                    <w:textAlignment w:val="auto"/>
                    <w:rPr>
                      <w:rFonts w:hint="eastAsia"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32"/>
                      <w:lang w:val="en-US" w:eastAsia="zh-CN"/>
                    </w:rPr>
                    <w:t xml:space="preserve">历史上的加密和解密方法 </w:t>
                  </w:r>
                </w:p>
                <w:p w14:paraId="3AEF37F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/>
                      <w:sz w:val="24"/>
                      <w:szCs w:val="32"/>
                      <w:lang w:val="en-US" w:eastAsia="zh-CN"/>
                    </w:rPr>
                    <w:t xml:space="preserve">信息加密和解密 </w:t>
                  </w:r>
                </w:p>
                <w:p w14:paraId="5F019DB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20" w:lineRule="exac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/>
                      <w:sz w:val="24"/>
                      <w:szCs w:val="32"/>
                      <w:lang w:val="en-US" w:eastAsia="zh-CN"/>
                    </w:rPr>
                    <w:t>解密游戏</w:t>
                  </w:r>
                </w:p>
              </w:tc>
              <w:tc>
                <w:tcPr>
                  <w:tcW w:w="1886" w:type="dxa"/>
                  <w:shd w:val="clear" w:color="auto" w:fill="auto"/>
                  <w:noWrap w:val="0"/>
                  <w:vAlign w:val="center"/>
                </w:tcPr>
                <w:p w14:paraId="1E842D2D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bookmarkEnd w:id="0"/>
          </w:tbl>
          <w:p w14:paraId="68A7A698">
            <w:pPr>
              <w:spacing w:line="440" w:lineRule="exact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二、学生情况分析</w:t>
            </w:r>
          </w:p>
          <w:p w14:paraId="4DB2C031">
            <w:pPr>
              <w:spacing w:line="440" w:lineRule="exact"/>
              <w:ind w:firstLine="484" w:firstLineChars="20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请教师自行分析。</w:t>
            </w:r>
          </w:p>
          <w:p w14:paraId="5D32661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E396B4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1CF99B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05D33E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31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  <w:noWrap w:val="0"/>
            <w:vAlign w:val="top"/>
          </w:tcPr>
          <w:p w14:paraId="534CA5C6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单元教学目标</w:t>
            </w:r>
          </w:p>
        </w:tc>
      </w:tr>
      <w:tr w14:paraId="7CF5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5000" w:type="pct"/>
            <w:gridSpan w:val="6"/>
            <w:shd w:val="clear" w:color="auto" w:fill="auto"/>
            <w:noWrap w:val="0"/>
            <w:vAlign w:val="top"/>
          </w:tcPr>
          <w:p w14:paraId="199A1E4C">
            <w:pPr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通过讲述烽火台的历史故事，让学生了解古代人们如何利用简单的编码方式（如烽火信号）传递重要信息。</w:t>
            </w:r>
          </w:p>
          <w:p w14:paraId="5E6E0473">
            <w:pPr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知道莫尔斯电码的历史及编码规则及在生活中的应用。</w:t>
            </w:r>
          </w:p>
          <w:p w14:paraId="4BC83D5C">
            <w:pPr>
              <w:numPr>
                <w:ilvl w:val="0"/>
                <w:numId w:val="0"/>
              </w:numPr>
              <w:spacing w:line="440" w:lineRule="exact"/>
              <w:ind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知道密码的含义，了解密码的历史发展及在生活中的应用。合理设置密码强度，提升信息安全意识。</w:t>
            </w:r>
          </w:p>
          <w:p w14:paraId="7962E5EE">
            <w:pPr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4.引导学生运用所学的编码原理和方法，设计一个简单的解密游戏。</w:t>
            </w:r>
          </w:p>
        </w:tc>
      </w:tr>
      <w:tr w14:paraId="1004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00" w:type="pct"/>
            <w:gridSpan w:val="6"/>
            <w:shd w:val="clear" w:color="auto" w:fill="D7D7D7" w:themeFill="background1" w:themeFillShade="D8"/>
            <w:noWrap w:val="0"/>
            <w:vAlign w:val="top"/>
          </w:tcPr>
          <w:p w14:paraId="32D62985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各课时教学目标</w:t>
            </w:r>
          </w:p>
        </w:tc>
      </w:tr>
      <w:tr w14:paraId="1C47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00" w:type="pct"/>
            <w:gridSpan w:val="6"/>
            <w:shd w:val="clear" w:color="auto" w:fill="auto"/>
            <w:noWrap w:val="0"/>
            <w:vAlign w:val="top"/>
          </w:tcPr>
          <w:tbl>
            <w:tblPr>
              <w:tblStyle w:val="5"/>
              <w:tblpPr w:leftFromText="180" w:rightFromText="180" w:vertAnchor="text" w:horzAnchor="page" w:tblpX="77" w:tblpY="23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11"/>
              <w:gridCol w:w="7081"/>
            </w:tblGrid>
            <w:tr w14:paraId="3D84B5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noWrap w:val="0"/>
                  <w:vAlign w:val="center"/>
                </w:tcPr>
                <w:p w14:paraId="3996FB28">
                  <w:pPr>
                    <w:spacing w:line="440" w:lineRule="exact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课题</w:t>
                  </w:r>
                </w:p>
              </w:tc>
              <w:tc>
                <w:tcPr>
                  <w:tcW w:w="7081" w:type="dxa"/>
                  <w:shd w:val="clear" w:color="auto" w:fill="auto"/>
                  <w:noWrap w:val="0"/>
                  <w:vAlign w:val="top"/>
                </w:tcPr>
                <w:p w14:paraId="5DE590DF">
                  <w:pPr>
                    <w:spacing w:line="440" w:lineRule="exact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教学目标</w:t>
                  </w:r>
                </w:p>
              </w:tc>
            </w:tr>
            <w:tr w14:paraId="119767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noWrap w:val="0"/>
                  <w:vAlign w:val="center"/>
                </w:tcPr>
                <w:p w14:paraId="2C3168FC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烽火传敌情</w:t>
                  </w:r>
                </w:p>
              </w:tc>
              <w:tc>
                <w:tcPr>
                  <w:tcW w:w="7081" w:type="dxa"/>
                  <w:shd w:val="clear" w:color="auto" w:fill="auto"/>
                  <w:noWrap w:val="0"/>
                  <w:vAlign w:val="top"/>
                </w:tcPr>
                <w:p w14:paraId="112D603B">
                  <w:pPr>
                    <w:numPr>
                      <w:ilvl w:val="0"/>
                      <w:numId w:val="5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了解我国古代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烽火台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eastAsia="zh-CN"/>
                    </w:rPr>
                    <w:t>是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如何传递军事信息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eastAsia="zh-CN"/>
                    </w:rPr>
                    <w:t>。</w:t>
                  </w:r>
                </w:p>
                <w:p w14:paraId="72180510">
                  <w:pPr>
                    <w:numPr>
                      <w:ilvl w:val="0"/>
                      <w:numId w:val="5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了解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烽火台传递军事信息的方式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及其发展。</w:t>
                  </w:r>
                </w:p>
                <w:p w14:paraId="7426E37A">
                  <w:pPr>
                    <w:numPr>
                      <w:ilvl w:val="0"/>
                      <w:numId w:val="5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了解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中国古代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eastAsia="zh-CN"/>
                    </w:rPr>
                    <w:t>的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其他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传递加密信息的方式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eastAsia="zh-CN"/>
                    </w:rPr>
                    <w:t>。</w:t>
                  </w:r>
                </w:p>
              </w:tc>
            </w:tr>
            <w:tr w14:paraId="4127A5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noWrap w:val="0"/>
                  <w:vAlign w:val="center"/>
                </w:tcPr>
                <w:p w14:paraId="1B53B3FF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电波加密语</w:t>
                  </w:r>
                </w:p>
              </w:tc>
              <w:tc>
                <w:tcPr>
                  <w:tcW w:w="7081" w:type="dxa"/>
                  <w:shd w:val="clear" w:color="auto" w:fill="auto"/>
                  <w:noWrap w:val="0"/>
                  <w:vAlign w:val="top"/>
                </w:tcPr>
                <w:p w14:paraId="17C51D24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了解莫尔斯电码。</w:t>
                  </w:r>
                </w:p>
                <w:p w14:paraId="7C21A774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2.掌握简单的加密方法。</w:t>
                  </w:r>
                </w:p>
                <w:p w14:paraId="4D176EBC">
                  <w:pPr>
                    <w:numPr>
                      <w:ilvl w:val="0"/>
                      <w:numId w:val="0"/>
                    </w:numPr>
                    <w:spacing w:line="440" w:lineRule="exact"/>
                    <w:ind w:leftChars="0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3.能够用加密后的信息进行莫尔斯电码传输</w:t>
                  </w:r>
                  <w:r>
                    <w:rPr>
                      <w:rFonts w:hint="eastAsia" w:ascii="宋体" w:hAnsi="宋体" w:cs="宋体"/>
                      <w:sz w:val="24"/>
                      <w:lang w:eastAsia="zh-CN"/>
                    </w:rPr>
                    <w:t>。</w:t>
                  </w:r>
                </w:p>
              </w:tc>
            </w:tr>
            <w:tr w14:paraId="2DA28D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noWrap w:val="0"/>
                  <w:vAlign w:val="center"/>
                </w:tcPr>
                <w:p w14:paraId="6FF9C514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秘密信息守护者</w:t>
                  </w:r>
                </w:p>
              </w:tc>
              <w:tc>
                <w:tcPr>
                  <w:tcW w:w="7081" w:type="dxa"/>
                  <w:shd w:val="clear" w:color="auto" w:fill="auto"/>
                  <w:noWrap w:val="0"/>
                  <w:vAlign w:val="top"/>
                </w:tcPr>
                <w:p w14:paraId="7649F989">
                  <w:pPr>
                    <w:numPr>
                      <w:ilvl w:val="0"/>
                      <w:numId w:val="6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知道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什么是密码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，生活中常见的密码。</w:t>
                  </w:r>
                </w:p>
                <w:p w14:paraId="489448C0">
                  <w:pPr>
                    <w:numPr>
                      <w:ilvl w:val="0"/>
                      <w:numId w:val="6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了解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传统加密方法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的编码规则，体验解码和编码的过程。</w:t>
                  </w:r>
                </w:p>
                <w:p w14:paraId="4DB78DF4">
                  <w:pPr>
                    <w:numPr>
                      <w:ilvl w:val="0"/>
                      <w:numId w:val="6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能够合理设置安全系数较高的密码，提升信息安全意识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</w:tr>
            <w:tr w14:paraId="429955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noWrap w:val="0"/>
                  <w:vAlign w:val="center"/>
                </w:tcPr>
                <w:p w14:paraId="53D635EB">
                  <w:pPr>
                    <w:spacing w:line="440" w:lineRule="exact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跨学科活动：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利用编码设计解密游戏</w:t>
                  </w:r>
                </w:p>
              </w:tc>
              <w:tc>
                <w:tcPr>
                  <w:tcW w:w="7081" w:type="dxa"/>
                  <w:shd w:val="clear" w:color="auto" w:fill="auto"/>
                  <w:noWrap w:val="0"/>
                  <w:vAlign w:val="top"/>
                </w:tcPr>
                <w:p w14:paraId="353349FA">
                  <w:pPr>
                    <w:numPr>
                      <w:ilvl w:val="0"/>
                      <w:numId w:val="0"/>
                    </w:numPr>
                    <w:spacing w:line="440" w:lineRule="exact"/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1.了解历史上的加密和解密方法 。</w:t>
                  </w:r>
                </w:p>
                <w:p w14:paraId="24FA0E2A">
                  <w:pPr>
                    <w:numPr>
                      <w:ilvl w:val="0"/>
                      <w:numId w:val="0"/>
                    </w:numPr>
                    <w:spacing w:line="440" w:lineRule="exact"/>
                    <w:rPr>
                      <w:rFonts w:hint="default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default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 xml:space="preserve">使用不同的编码技术进行信息加密和解密 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。</w:t>
                  </w:r>
                </w:p>
                <w:p w14:paraId="5D1E3BC4">
                  <w:pPr>
                    <w:numPr>
                      <w:ilvl w:val="0"/>
                      <w:numId w:val="0"/>
                    </w:numPr>
                    <w:spacing w:line="440" w:lineRule="exac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3.</w:t>
                  </w:r>
                  <w:r>
                    <w:rPr>
                      <w:rFonts w:hint="default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设计个性化的解密游戏</w:t>
                  </w:r>
                  <w:r>
                    <w:rPr>
                      <w:rFonts w:hint="eastAsia" w:ascii="宋体" w:hAnsi="宋体" w:cs="宋体"/>
                      <w:color w:val="auto"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</w:tr>
          </w:tbl>
          <w:p w14:paraId="570A8DC6">
            <w:pPr>
              <w:spacing w:line="44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39E0280">
      <w:pPr>
        <w:spacing w:line="340" w:lineRule="exact"/>
        <w:rPr>
          <w:rFonts w:hint="eastAsia"/>
          <w:sz w:val="24"/>
          <w:szCs w:val="24"/>
          <w:lang w:val="en-US" w:eastAsia="zh-CN"/>
        </w:rPr>
      </w:pPr>
    </w:p>
    <w:p w14:paraId="53FF46DE">
      <w:pPr>
        <w:spacing w:line="360" w:lineRule="auto"/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第一课 《烽火传敌情》 教学设计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FC22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2AE20ECC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【教学目标】</w:t>
            </w:r>
          </w:p>
          <w:p w14:paraId="38D455BF">
            <w:pPr>
              <w:numPr>
                <w:ilvl w:val="0"/>
                <w:numId w:val="7"/>
              </w:num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了解古代烽火台传递军事信息的方式和发展历程，认识到信息传递在古代军事中的重要性。</w:t>
            </w:r>
          </w:p>
          <w:p w14:paraId="30021383">
            <w:pPr>
              <w:numPr>
                <w:ilvl w:val="0"/>
                <w:numId w:val="7"/>
              </w:num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初步理解编码的基本原理，尝试分析古代编码方式中信息的转换和加密过程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。</w:t>
            </w:r>
          </w:p>
          <w:p w14:paraId="0123AD8D">
            <w:pPr>
              <w:numPr>
                <w:ilvl w:val="0"/>
                <w:numId w:val="7"/>
              </w:num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尊重和保护古代信息传递和编码的文化遗产，传承古人的智慧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。</w:t>
            </w:r>
          </w:p>
          <w:p w14:paraId="593FF548"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kern w:val="0"/>
                <w:sz w:val="24"/>
              </w:rPr>
            </w:pPr>
          </w:p>
          <w:p w14:paraId="60FD1CC3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【教学准备】</w:t>
            </w:r>
          </w:p>
          <w:p w14:paraId="5696A410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1.教学课件</w:t>
            </w:r>
          </w:p>
          <w:p w14:paraId="2D016698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2.学习任务单</w:t>
            </w:r>
          </w:p>
          <w:p w14:paraId="64257B1B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</w:p>
          <w:p w14:paraId="7A4D2292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【教学过程】</w:t>
            </w:r>
          </w:p>
          <w:p w14:paraId="08EE489F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一、创设问题情境（导入）</w:t>
            </w:r>
          </w:p>
          <w:p w14:paraId="7B3754B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教师播放一段古代战争的视频，视频中展示烽火台燃起烽火传递军情的场景，吸引学生的注意力。</w:t>
            </w:r>
          </w:p>
          <w:p w14:paraId="51D90926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播放结束后，教师提问学生：“在视频中，士兵们是如何传递敌人入侵的消息的？”引导学生回忆视频内容。</w:t>
            </w:r>
          </w:p>
          <w:p w14:paraId="2D7E993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接着，教师展示古代烽火台的图片，让学生观察烽火台的外观，并描述其特点。</w:t>
            </w:r>
          </w:p>
          <w:p w14:paraId="218AEA87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教师进一步提问：“你们知道烽火台是如何工作的吗？它在古代战争中起到了什么作用？”激发学生的好奇心和求知欲。</w:t>
            </w:r>
          </w:p>
          <w:p w14:paraId="3FA3B99C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组织学生进行小组讨论，分享自己对烽火台的了解和认识。</w:t>
            </w:r>
          </w:p>
          <w:p w14:paraId="39D12F9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请每个小组选派一名代表，向全班汇报小组讨论的结果。</w:t>
            </w:r>
          </w:p>
          <w:p w14:paraId="54050D6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教师对学生的汇报进行点评和总结，引出本节课的主题——烽火传敌情。</w:t>
            </w:r>
          </w:p>
          <w:p w14:paraId="4DC1A40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教师介绍本节课的学习目标，让学生明确学习方向。</w:t>
            </w:r>
          </w:p>
          <w:p w14:paraId="4899B82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</w:p>
          <w:p w14:paraId="463CBE80">
            <w:pPr>
              <w:ind w:firstLine="480"/>
              <w:rPr>
                <w:rFonts w:hint="eastAsia" w:eastAsia="宋体" w:asciiTheme="minorEastAsia" w:hAnsi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二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、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新授</w:t>
            </w:r>
          </w:p>
          <w:p w14:paraId="3FD78F5D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</w:rPr>
              <w:t>活动一：早期的烽火台</w:t>
            </w:r>
          </w:p>
          <w:p w14:paraId="7463451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介绍烽火台的基本信息</w:t>
            </w:r>
          </w:p>
          <w:p w14:paraId="4306698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教师利用多媒体课件，详细介绍早期烽火台的分布位置，说明通常在军事要塞和通往要塞地区的道路上，每隔一定距离就会筑起一座烽火台。</w:t>
            </w:r>
          </w:p>
          <w:p w14:paraId="1AC4938B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讲解烽火台的主要功能，强调其用于边境地区的守卫和军事通信。</w:t>
            </w:r>
          </w:p>
          <w:p w14:paraId="7C7512F6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展示白天和夜晚通过烽火台报警的图片，对比两种情况下传递信号的方式，即白天放烟，夜晚点火。</w:t>
            </w:r>
          </w:p>
          <w:p w14:paraId="3B424FE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教师提问学生：“为什么要采用白天放烟、夜晚点火的方式传递信号？”引导学生思考信号传递的有效性。</w:t>
            </w:r>
          </w:p>
          <w:p w14:paraId="78DE018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组织学生进行小组讨论，分析这种传递方式的优点和局限性。</w:t>
            </w:r>
          </w:p>
          <w:p w14:paraId="0D5EADD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请每个小组选派一名代表，向全班汇报小组讨论的结果。</w:t>
            </w:r>
          </w:p>
          <w:p w14:paraId="33E4EC36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教师对学生的汇报进行点评和总结，强调烽火台在古代军事通信中的重要作用。</w:t>
            </w:r>
          </w:p>
          <w:p w14:paraId="6786418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提出问题：“早期的烽火台可以远距离传递敌情信息，你认为这种通信方式是否能够准确地传递情报呢？”引导学生深入思考。</w:t>
            </w:r>
          </w:p>
          <w:p w14:paraId="4741DC6E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引导学生探索</w:t>
            </w:r>
          </w:p>
          <w:p w14:paraId="19127BD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布置任务，让学生通过网络搜索查找关于烽火台的典故和历史，如“烽火戏诸侯”的故事。</w:t>
            </w:r>
          </w:p>
          <w:p w14:paraId="6B1DCE1C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要求学生将搜索到的内容整理成简短的报告。</w:t>
            </w:r>
          </w:p>
          <w:p w14:paraId="54D6030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组织学生进行小组交流，分享自己搜索到的典故和历史。</w:t>
            </w:r>
          </w:p>
          <w:p w14:paraId="7C82063D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请每个小组选派一名代表，向全班讲述小组内分享的最有趣的故事。</w:t>
            </w:r>
          </w:p>
          <w:p w14:paraId="375260E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教师对学生的讲述进行点评和补充，加深学生对烽火台历史文化的了解。</w:t>
            </w:r>
          </w:p>
          <w:p w14:paraId="46B81F56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引导学生思考这些典故和历史所反映的信息传递的重要性和局限性。</w:t>
            </w:r>
          </w:p>
          <w:p w14:paraId="090EEF67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组织学生进行全班讨论，总结烽火台在古代信息传递中的优缺点。</w:t>
            </w:r>
          </w:p>
          <w:p w14:paraId="5B95FCD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教师对全班讨论的结果进行总结和归纳，强调信息准确传递的重要性。</w:t>
            </w:r>
          </w:p>
          <w:p w14:paraId="31F31F46">
            <w:pPr>
              <w:ind w:firstLine="480"/>
              <w:rPr>
                <w:rFonts w:hint="eastAsia"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</w:rPr>
              <w:t>活动二：烽火台的发展</w:t>
            </w:r>
          </w:p>
          <w:p w14:paraId="24C1EE9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战国时期的烽火台</w:t>
            </w:r>
          </w:p>
          <w:p w14:paraId="448EE697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教师利用多媒体课件，展示战国时期长城的图片，介绍长城的修建背景和目的。</w:t>
            </w:r>
          </w:p>
          <w:p w14:paraId="5065DE4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讲解长城沿线的烽火台与长城结合的情况，说明这种结合既可以用烽火作为信号传递军事情报，又可以作为防御系统阻挡敌人进攻。</w:t>
            </w:r>
          </w:p>
          <w:p w14:paraId="6FD7C19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引导学生观察图片，分析烽火台与长城结合的优势。</w:t>
            </w:r>
          </w:p>
          <w:p w14:paraId="51C0019D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提出问题：“战国时期烽火台与长城结合的方式，相比早期的烽火台有哪些改进？”组织学生进行小组讨论。</w:t>
            </w:r>
          </w:p>
          <w:p w14:paraId="74A66C68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请每个小组选派一名代表，向全班汇报小组讨论的结果。</w:t>
            </w:r>
          </w:p>
          <w:p w14:paraId="6E4A62BD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教师对学生的汇报进行点评和总结，强调这种结合方式提高了信息传递的效率和防御能力。</w:t>
            </w:r>
          </w:p>
          <w:p w14:paraId="1BDE081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展示相关的历史资料，让学生了解战国时期烽火台在战争中的实际应用。</w:t>
            </w:r>
          </w:p>
          <w:p w14:paraId="0110483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引导学生思考这种发展对古代军事战略的影响。</w:t>
            </w:r>
          </w:p>
          <w:p w14:paraId="76BEA93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汉代的烽火台</w:t>
            </w:r>
          </w:p>
          <w:p w14:paraId="0012051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教师介绍汉代军力强大的背景，引出汉代烽火传递过程中出现的“加密信息”。</w:t>
            </w:r>
          </w:p>
          <w:p w14:paraId="585575D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详细讲解《塞上烽火品约》中对燃放烽火、升降预警信号的规定，如看见10人以上的敌人在塞外，白天要举起2个烽，夜晚点燃2个草把，且无论白天还是晚上都要焚烧1堆木柴。</w:t>
            </w:r>
          </w:p>
          <w:p w14:paraId="5560B1F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展示汉代烽火传递信息的示意图，帮助学生理解“加密信息”的传递方式。</w:t>
            </w:r>
          </w:p>
          <w:p w14:paraId="37DF170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提出问题：“汉代烽火传递中增加‘加密信息’有什么作用？”组织学生进行小组讨论。</w:t>
            </w:r>
          </w:p>
          <w:p w14:paraId="7476E3DA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请每个小组选派一名代表，向全班汇报小组讨论的结果。</w:t>
            </w:r>
          </w:p>
          <w:p w14:paraId="74C7EB59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教师对学生的汇报进行点评和总结，强调“加密信息”提高了情报传递的保密性。</w:t>
            </w:r>
          </w:p>
          <w:p w14:paraId="6CD1E2E7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引导学生对比汉代和早期烽火台传递信息的方式，分析其改进之处。</w:t>
            </w:r>
          </w:p>
          <w:p w14:paraId="6A85A13B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让学生思考在现代信息传递中，加密技术的重要性。</w:t>
            </w:r>
          </w:p>
          <w:p w14:paraId="3DF8A97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明代的烽火台</w:t>
            </w:r>
          </w:p>
          <w:p w14:paraId="276899B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教师展示明代烽火台上火炮的图片，介绍明代传递军情时增加放炮的传递方式。</w:t>
            </w:r>
          </w:p>
          <w:p w14:paraId="2D99889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讲解“若见敌一二 人至百余人举放一烽一炮，五百人二烽二炮…”的规定。</w:t>
            </w:r>
          </w:p>
          <w:p w14:paraId="73FDB1A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分析放炮传递方式的优点，如不受恶劣天气影响，既能看到又能听到，提高了情报传递的时效性和准确性。</w:t>
            </w:r>
          </w:p>
          <w:p w14:paraId="26EF42E1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提出问题：“明代增加放炮的传递方式，对烽火台传递信息有什么影响？”组织学生进行小组讨论。</w:t>
            </w:r>
          </w:p>
          <w:p w14:paraId="7A212008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请每个小组选派一名代表，向全班汇报小组讨论的结果。</w:t>
            </w:r>
          </w:p>
          <w:p w14:paraId="00A4740D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教师对学生的汇报进行点评和总结，强调这种改进进一步提高了情报传递的效率和质量。</w:t>
            </w:r>
          </w:p>
          <w:p w14:paraId="4EFA339C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引导学生对比明代和汉代烽火台传递信息的方式，总结信息传递方式的发展趋势。</w:t>
            </w:r>
          </w:p>
          <w:p w14:paraId="2CAF1344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让学生思考现代信息传递技术与古代烽火台传递方式的联系和区别。</w:t>
            </w:r>
          </w:p>
          <w:p w14:paraId="5CCBD017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</w:p>
          <w:p w14:paraId="7181227E">
            <w:pPr>
              <w:ind w:firstLine="480"/>
              <w:rPr>
                <w:rFonts w:hint="eastAsia" w:eastAsia="宋体" w:asciiTheme="minorEastAsia" w:hAnsi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三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、</w:t>
            </w: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拓展延伸</w:t>
            </w:r>
          </w:p>
          <w:p w14:paraId="1B95D184">
            <w:pPr>
              <w:ind w:firstLine="480"/>
              <w:rPr>
                <w:rFonts w:hint="eastAsia" w:asciiTheme="minorEastAsia" w:hAnsiTheme="minorEastAsia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color w:val="auto"/>
                <w:kern w:val="0"/>
                <w:sz w:val="24"/>
              </w:rPr>
              <w:t>活动三：中国古代的加密传递方式</w:t>
            </w:r>
          </w:p>
          <w:p w14:paraId="697DDD3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阴符</w:t>
            </w:r>
          </w:p>
          <w:p w14:paraId="458F237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教师介绍阴符的发明背景，说明姜子牙改进鱼竿传信方法，发明了阴符这种情报传递技术手段。</w:t>
            </w:r>
          </w:p>
          <w:p w14:paraId="71F6BF04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展示阴符的图片，讲解阴符的构造，即把竹节按需要截成不同的长度，竹节上没有文字和图案。</w:t>
            </w:r>
          </w:p>
          <w:p w14:paraId="7E54679F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详细说明阴符的使用方法，在战争前，通信双方约定好，用不同的竹节尺寸代表不同的含义，如三寸代表全歼敌军，四寸代表坚守等。</w:t>
            </w:r>
          </w:p>
          <w:p w14:paraId="570926E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提出问题：“阴符的保密性体现在哪里？它可以传递比较复杂的军事信息吗？”组织学生进行小组讨论。</w:t>
            </w:r>
          </w:p>
          <w:p w14:paraId="113839B9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请每个小组选派一名代表，向全班汇报小组讨论的结果。</w:t>
            </w:r>
          </w:p>
          <w:p w14:paraId="0DC1277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教师对学生的汇报进行点评和总结，强调阴符的保密性在于只有通信双方明白竹节尺寸的含义，但传递的信息相对简单。</w:t>
            </w:r>
          </w:p>
          <w:p w14:paraId="2D56E48B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布置任务，让学生通过网络搜索，了解在阴符的基础上古人还发明了哪些加密技术传递军事文书。</w:t>
            </w:r>
          </w:p>
          <w:p w14:paraId="4207D89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组织学生进行小组交流，分享自己搜索到的内容。</w:t>
            </w:r>
          </w:p>
          <w:p w14:paraId="313AC5E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反切码</w:t>
            </w:r>
          </w:p>
          <w:p w14:paraId="48A418B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(1) 教师播放视频反切码的发明，说明明代著名将领戚继光在“反切注音方法”的基础上发明了反切码。</w:t>
            </w:r>
          </w:p>
          <w:p w14:paraId="3FFEE5B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(2) 展示反切码的密码本，即两首诗，第一首诗取前15个字的声母依次编号为1 - 15，第二首诗取36个字的韵母依次编号为1 - 36，再将当时字音的八种声调按顺序编上号码1 - 8。</w:t>
            </w:r>
          </w:p>
          <w:p w14:paraId="66F787DB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(3) 详细讲解反切码的编码方法，以“粮”字为例，声母“l”对应第一首诗里的编号1，韵母“iang”对应第二首诗里的编号3，声调二声对应的是2，所以“粮”的密码是1 - 3 - 2。</w:t>
            </w:r>
          </w:p>
          <w:p w14:paraId="0A464286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(4) 提出问题：“反切码的编码原理是什么？它比一般的密码难破译在哪里？”组织学生进行小组讨论。</w:t>
            </w:r>
          </w:p>
          <w:p w14:paraId="3F60B38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(5) 请每个小组选派一名代表，向全班汇报小组讨论的结果。</w:t>
            </w:r>
          </w:p>
          <w:p w14:paraId="42E2ED45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(6) 教师对学生的汇报进行点评和总结，强调反切码体现了明文与密文的对应关系，涉及汉语拼音的拼读，增加了破译的难度。</w:t>
            </w:r>
          </w:p>
          <w:p w14:paraId="226422CC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(7) 布置任务，让学生尝试根据密码本为其他汉字编写密码，并进行小组内交流和检查。</w:t>
            </w:r>
          </w:p>
          <w:p w14:paraId="2BDA6C9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(8) 展示一些密文，让学生尝试破译，检验学生对反切码的掌握程度。</w:t>
            </w:r>
          </w:p>
          <w:p w14:paraId="7AF27ECA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四、课堂小结</w:t>
            </w:r>
          </w:p>
          <w:p w14:paraId="12345C38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1.回顾本节课所学内容。</w:t>
            </w:r>
          </w:p>
          <w:p w14:paraId="58371C73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2.布置课后作业</w:t>
            </w:r>
          </w:p>
          <w:p w14:paraId="0C787F2B">
            <w:pPr>
              <w:rPr>
                <w:rFonts w:hint="eastAsia" w:asciiTheme="minorEastAsia" w:hAnsiTheme="minorEastAsia"/>
                <w:kern w:val="0"/>
                <w:sz w:val="24"/>
              </w:rPr>
            </w:pPr>
          </w:p>
        </w:tc>
      </w:tr>
    </w:tbl>
    <w:p w14:paraId="0996B012">
      <w:pPr>
        <w:spacing w:line="360" w:lineRule="auto"/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第二课 《电波加密语》 教学设计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0F9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51B74C49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【教学目标】</w:t>
            </w:r>
          </w:p>
          <w:p w14:paraId="602DC3B0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 通过了解莫尔斯电码的发明背景和应用，增强学生对信息传递重要性的认识，培养学生的信息意识和对技术发展的理解。</w:t>
            </w:r>
          </w:p>
          <w:p w14:paraId="63F41F27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通过学习莫尔斯电码编码规则和简单加密方法，培养学生逻辑推理和信息转换能力，提升计算思维。</w:t>
            </w:r>
          </w:p>
          <w:p w14:paraId="18C95162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3. 在模拟发送电码和加密任务中，激发学生对信息科技的兴趣，培养创新意识和解决问题的能力。</w:t>
            </w:r>
          </w:p>
          <w:p w14:paraId="1F831E0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4. 通过小组合作完成任务，培养团队协作能力，引导学生理解信息安全的重要性，增强信息社会责任感。</w:t>
            </w:r>
          </w:p>
          <w:p w14:paraId="1233E0BA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【教学准备】</w:t>
            </w:r>
          </w:p>
          <w:p w14:paraId="2D0CF38A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1.教学课件</w:t>
            </w:r>
          </w:p>
          <w:p w14:paraId="33AC2BB7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2.学习任务单</w:t>
            </w:r>
          </w:p>
          <w:p w14:paraId="763440C0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3.在线莫尔斯电码翻译器链接</w:t>
            </w:r>
          </w:p>
          <w:p w14:paraId="7536080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4.教学道具（如手电筒等工具）</w:t>
            </w:r>
          </w:p>
          <w:p w14:paraId="474EDD7A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【教学过程】</w:t>
            </w:r>
          </w:p>
          <w:p w14:paraId="7AB262D7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一、创设问题情境（导入）</w:t>
            </w:r>
          </w:p>
          <w:p w14:paraId="3C01B5C5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展示电报机图片</w:t>
            </w:r>
          </w:p>
          <w:p w14:paraId="44948E1D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观察电报机图片，这是什么？它有什么作用？</w:t>
            </w:r>
          </w:p>
          <w:p w14:paraId="1F0E578C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二、新课讲授</w:t>
            </w:r>
          </w:p>
          <w:p w14:paraId="4D37FD31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1.莫尔斯电码</w:t>
            </w:r>
          </w:p>
          <w:p w14:paraId="7F5AB60A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展示莫尔斯电码表，观看视频了解莫尔斯电码。</w:t>
            </w:r>
          </w:p>
          <w:p w14:paraId="7A8ED0A3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课件展示“WIN</w:t>
            </w:r>
            <w:r>
              <w:rPr>
                <w:rFonts w:asciiTheme="minorEastAsia" w:hAnsiTheme="minorEastAsia"/>
                <w:kern w:val="0"/>
                <w:sz w:val="24"/>
              </w:rPr>
              <w:t>”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转换为莫尔斯电码的过程，读出这串莫尔斯电码。</w:t>
            </w:r>
          </w:p>
          <w:p w14:paraId="7F019F8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在线莫尔斯电码翻译器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可以使人们更加方便、快捷地阅读和编码莫尔斯电码。</w:t>
            </w:r>
          </w:p>
          <w:p w14:paraId="709A7533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学生分组，参照莫尔斯电码表或使用在线莫尔斯电码翻译器，完成任务单【课堂任务一】。</w:t>
            </w:r>
          </w:p>
          <w:p w14:paraId="11EDC298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2.加密方法</w:t>
            </w:r>
          </w:p>
          <w:p w14:paraId="5D379A2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思考：使用莫尔斯电码发送出来的信息安全吗？如何对信息加密？</w:t>
            </w:r>
          </w:p>
          <w:p w14:paraId="15EF3F10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（1）栅栏加密</w:t>
            </w:r>
          </w:p>
          <w:p w14:paraId="0087D19C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课件展示“HELLO WORLD”（密钥为5）栅栏加密过程：将文字按密钥分组，按列提取字母重新排序。</w:t>
            </w:r>
          </w:p>
          <w:p w14:paraId="21AE46A2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如果密钥改变，加密结果会有什么不同？学生分组，每组用不同的密钥对“HELLO WORLD”进行栅栏加密，填写任务单【课堂任务二】。</w:t>
            </w:r>
          </w:p>
          <w:p w14:paraId="331D97BF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总结栅栏加密的规律：密钥决定了分组方式，密文按列提取。</w:t>
            </w:r>
          </w:p>
          <w:p w14:paraId="424C300B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（2）QWE加密</w:t>
            </w:r>
          </w:p>
          <w:p w14:paraId="31B30E2E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课件展示QWE加密的键盘布局图，思考加密方法。</w:t>
            </w:r>
          </w:p>
          <w:p w14:paraId="6B7B8C8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QWE加密是一种替换加密方法。如果明文是‘HELLO WORLD’，第一个字母‘H’会替换为什么？</w:t>
            </w:r>
          </w:p>
          <w:p w14:paraId="4FF705AD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经过加密的密文，转换为莫尔斯电码进行发送，可以有效提高信息的保密性，学生分组，选择组内一名同学的名字，进行QWE加密，完成任务单【课堂任务三】</w:t>
            </w:r>
          </w:p>
          <w:p w14:paraId="47A7C8CE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学生自选方式播报莫尔斯电码，其他小组进行解密。</w:t>
            </w:r>
          </w:p>
          <w:p w14:paraId="32397307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（3）多层加密</w:t>
            </w:r>
          </w:p>
          <w:p w14:paraId="3B185B0F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如何让信息更加安全？</w:t>
            </w:r>
          </w:p>
          <w:p w14:paraId="5F79EE9C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结合示例“HELLO WORLD”（QWE加密+栅栏加密+莫尔斯电码）展示加密过程。</w:t>
            </w:r>
          </w:p>
          <w:p w14:paraId="338763C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三、拓展延伸</w:t>
            </w:r>
          </w:p>
          <w:p w14:paraId="22E10722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国际求救信号SOS：思考为什么用SOS表示求救信号？</w:t>
            </w:r>
          </w:p>
          <w:p w14:paraId="0B16BE00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讨论：当你被困或发生危险又无法与外界联络时，会怎样发送求救信号？除了发送求救信号SOS，你还会选择哪些方式使救援人员快速发现自己？</w:t>
            </w:r>
          </w:p>
          <w:p w14:paraId="1EBEF7A8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四、课堂小结</w:t>
            </w:r>
          </w:p>
          <w:p w14:paraId="47045F16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1.回顾本节课所学内容。</w:t>
            </w:r>
          </w:p>
          <w:p w14:paraId="0CF77A70">
            <w:pPr>
              <w:ind w:firstLine="48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2.布置课后作业</w:t>
            </w:r>
          </w:p>
          <w:p w14:paraId="4F1B9A74">
            <w:pPr>
              <w:ind w:firstLine="480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通过网络搜索，查找还有哪些加密方法。想一想：你能用莫尔斯电码和加密方法做什么？</w:t>
            </w:r>
          </w:p>
        </w:tc>
      </w:tr>
    </w:tbl>
    <w:p w14:paraId="5631D987">
      <w:pPr>
        <w:spacing w:line="360" w:lineRule="auto"/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</w:p>
    <w:p w14:paraId="3C015E86">
      <w:pPr>
        <w:spacing w:line="360" w:lineRule="auto"/>
        <w:jc w:val="center"/>
        <w:rPr>
          <w:rFonts w:hint="default" w:ascii="宋体" w:hAnsi="宋体"/>
          <w:b/>
          <w:sz w:val="30"/>
          <w:szCs w:val="30"/>
          <w:lang w:val="en-US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第三课 《秘密信息守护者》 教学设计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55C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467F0040"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【教学目标】</w:t>
            </w:r>
          </w:p>
          <w:p w14:paraId="5D40FBE9">
            <w:pPr>
              <w:spacing w:before="156" w:beforeLines="50" w:line="340" w:lineRule="exact"/>
              <w:ind w:firstLine="420" w:firstLineChars="2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知道什么是密码，了解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并体验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传统加密方式的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加密和解密过程。</w:t>
            </w:r>
          </w:p>
          <w:p w14:paraId="31B6E9B6">
            <w:pPr>
              <w:spacing w:before="156" w:beforeLines="50" w:line="360" w:lineRule="auto"/>
              <w:ind w:firstLine="420" w:firstLineChars="2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了解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现代加密技术在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生活中的应用，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知道并能够在使用密码注册登录平台时，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合理设置密码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强度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提升信息安全意识。</w:t>
            </w:r>
          </w:p>
          <w:p w14:paraId="04D4930B"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【教学准备】</w:t>
            </w:r>
          </w:p>
          <w:p w14:paraId="0FEE4614">
            <w:pPr>
              <w:spacing w:before="156" w:beforeLines="50" w:line="340" w:lineRule="exact"/>
              <w:ind w:firstLine="420" w:firstLineChars="200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1.教学课件</w:t>
            </w:r>
          </w:p>
          <w:p w14:paraId="4AB282F1">
            <w:pPr>
              <w:spacing w:before="156" w:beforeLines="50" w:line="340" w:lineRule="exact"/>
              <w:ind w:firstLine="420" w:firstLineChars="20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2.学习任务单</w:t>
            </w:r>
          </w:p>
          <w:p w14:paraId="61166851">
            <w:pPr>
              <w:spacing w:before="156" w:beforeLines="50" w:line="400" w:lineRule="exac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【教学过程】</w:t>
            </w:r>
          </w:p>
          <w:p w14:paraId="7ABCADFD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一、设问导入</w:t>
            </w:r>
          </w:p>
          <w:p w14:paraId="0BD00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生活中为了保护信息经常用到密码，传统的加密方式是怎样的？如何设置密码才能更好地保护我们的信息安全？让我们走进秘密信息的守护者——密码。</w:t>
            </w:r>
          </w:p>
          <w:p w14:paraId="46E0E94A">
            <w:pPr>
              <w:numPr>
                <w:ilvl w:val="0"/>
                <w:numId w:val="8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密码</w:t>
            </w:r>
          </w:p>
          <w:p w14:paraId="23AFD1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历史上，有很多著名的密码或加密技术，人类使用密码的历史几乎与使用文字的时间一样长，它在军事、外交等领域都发挥了重要的作用。</w:t>
            </w:r>
          </w:p>
          <w:p w14:paraId="0797E7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教师解释密码的概念：密码可以在通信中保护信息的安全，通信双方会按照某种规则，将正常的信息转换为无法识别的编码。</w:t>
            </w:r>
          </w:p>
          <w:p w14:paraId="413C72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教师通过游戏的方式，介绍加密解密的过程，分别解释明文、密文、密钥是什么。</w:t>
            </w:r>
          </w:p>
          <w:p w14:paraId="31B80B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①请2位学生分别作为一段密码的发送者和接受者。</w:t>
            </w:r>
          </w:p>
          <w:p w14:paraId="1B887A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②教师给出学生1明文（817634）和加密规则（每位数加1），学生1将明文转化为密文（928745）。</w:t>
            </w:r>
          </w:p>
          <w:p w14:paraId="02864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③学生1将密文（928745）和解密规则（每位数减1）传递给学生2，学生2进行解密，得出明文（817634）。</w:t>
            </w:r>
          </w:p>
          <w:p w14:paraId="6D0513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905125" cy="1664970"/>
                  <wp:effectExtent l="0" t="0" r="9525" b="1143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166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7EC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1.置换加密</w:t>
            </w:r>
          </w:p>
          <w:p w14:paraId="040B32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教师介绍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置换加密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一种简单的加密方法，能为信息提供一定的保护。它不改变明文的字母，只是调整字母的顺序或位置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52F400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522220" cy="936625"/>
                  <wp:effectExtent l="0" t="0" r="11430" b="158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93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5C6D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栅栏加密是置换加密方法中比较典型的加密方法，它的规则比单纯的置换加密的规则更加具体，也使信息具有更高的安全性。</w:t>
            </w:r>
          </w:p>
          <w:p w14:paraId="506A80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3096260" cy="1555115"/>
                  <wp:effectExtent l="9525" t="9525" r="18415" b="1651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260" cy="15551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BC2E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</w:pPr>
          </w:p>
          <w:tbl>
            <w:tblPr>
              <w:tblStyle w:val="6"/>
              <w:tblW w:w="0" w:type="auto"/>
              <w:tblInd w:w="40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89"/>
            </w:tblGrid>
            <w:tr w14:paraId="0584AD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9" w:hRule="atLeast"/>
              </w:trPr>
              <w:tc>
                <w:tcPr>
                  <w:tcW w:w="8489" w:type="dxa"/>
                </w:tcPr>
                <w:p w14:paraId="1AA590D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center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【课堂任务一】</w:t>
                  </w:r>
                </w:p>
                <w:p w14:paraId="690E261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 xml:space="preserve">自行制定规则，使用置换加密方法为一句话加密。想一想：如何操作能够增加置换加密后信息的破解难度？  </w:t>
                  </w:r>
                </w:p>
                <w:p w14:paraId="5A54714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547C1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2A72A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代替加密</w:t>
            </w:r>
          </w:p>
          <w:p w14:paraId="6A3C8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教师介绍代替加密规则：即把明文中的字母换成其他字符。这种加密方法一般都有一个代替密码表，用来加密和解密。 如表 1.3.1 所示，可以用字母所在的行列数字组合表示字母，A 转换为密文就是 11，B 转换为密文就是 12，以此类推。</w:t>
            </w:r>
          </w:p>
          <w:p w14:paraId="097A6505">
            <w:pPr>
              <w:numPr>
                <w:ilvl w:val="0"/>
                <w:numId w:val="0"/>
              </w:numPr>
              <w:ind w:firstLine="420" w:firstLineChars="200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3951605" cy="1495425"/>
                  <wp:effectExtent l="9525" t="9525" r="20320" b="19050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160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13D7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根据棋盘密码表为WOAIZHONGGUO 加密，你能写出全部密文吗？</w:t>
            </w:r>
          </w:p>
          <w:tbl>
            <w:tblPr>
              <w:tblStyle w:val="6"/>
              <w:tblW w:w="0" w:type="auto"/>
              <w:tblInd w:w="40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89"/>
            </w:tblGrid>
            <w:tr w14:paraId="14D56E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60" w:hRule="atLeast"/>
              </w:trPr>
              <w:tc>
                <w:tcPr>
                  <w:tcW w:w="8489" w:type="dxa"/>
                </w:tcPr>
                <w:p w14:paraId="1E6ECE4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center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【课堂任务二】</w:t>
                  </w:r>
                </w:p>
                <w:p w14:paraId="2166EF1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1. 与小伙伴玩解密游戏。根据上述密文和棋盘密码表，尝试解密。想一想：在对密码 24 解密时，如何判断字母是 I 还是 J ？</w:t>
                  </w:r>
                </w:p>
                <w:p w14:paraId="27BBC8A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2. 观察下面的明文与密文，你发现了什么？你知道它的加密规则吗？</w:t>
                  </w:r>
                </w:p>
                <w:p w14:paraId="164C51E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明文：ＷＯＡＩＺＨＯＮＧＧＵＯ</w:t>
                  </w:r>
                </w:p>
                <w:p w14:paraId="45C907C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密文：ＸＰＢＪＡＩＰＯＨＨＶＰ</w:t>
                  </w:r>
                </w:p>
              </w:tc>
            </w:tr>
          </w:tbl>
          <w:p w14:paraId="5515AE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1A7C3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三、生活中的密码</w:t>
            </w:r>
          </w:p>
          <w:p w14:paraId="263DD2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随着计算机和信息科技的发展，密码技术的发展也非常迅速，应用领域不断扩展。密码除了用于信息加密外，也用于数据信息签名和安全认证。密码的应用不再局限于为军事、外交服务，它也广泛应用在社会和经济活动中。</w:t>
            </w:r>
          </w:p>
          <w:p w14:paraId="55748A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网上银行U盾、网站登录认证等方式，都是基于密码原理。你还知道生活中哪些地方应用到了密码技术吗？</w:t>
            </w:r>
          </w:p>
          <w:p w14:paraId="4F3FA0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5E3F3C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四、秘密的编码</w:t>
            </w:r>
          </w:p>
          <w:p w14:paraId="3225AA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生活中许多地方都用到了密码，智能门密码、登录密码、支付密码等。这些密码只是一个特定的暗号或者口令，是密码技术应用的冰山一角。这些登录口令与数字认证息息相关，口令密码是我们最容易接触到的秘密的编码。</w:t>
            </w:r>
          </w:p>
          <w:p w14:paraId="4B35C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2" w:firstLineChars="200"/>
              <w:jc w:val="both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1. 登录密码的强度</w:t>
            </w:r>
          </w:p>
          <w:p w14:paraId="3A27C6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教师出示情景，学生讨论：小明想要注册某学习网站的账号，在注册新用户时要求设置密码。小明希望设置一个安全性比较高的密码，你认为小明设置密码时应该考虑哪些因素？</w:t>
            </w:r>
          </w:p>
          <w:p w14:paraId="21C9D5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教师补充，设置账号密码时要遵循强密码原则：</w:t>
            </w:r>
          </w:p>
          <w:p w14:paraId="285AAB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（1）字符位数应不低于 8 位。</w:t>
            </w:r>
          </w:p>
          <w:p w14:paraId="436219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（2）应以大小写字母、数字、特殊符号三种形式相结合，一个强密码可以更好地保护我们的账户和隐私。</w:t>
            </w:r>
          </w:p>
          <w:p w14:paraId="05E12D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2" w:firstLineChars="200"/>
              <w:jc w:val="both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2. 设置安全的账号密码</w:t>
            </w:r>
          </w:p>
          <w:p w14:paraId="04593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情景继续：小明在设置密码时，看到网站对他设置的密码进行了“密码强度”检测，他想到了两种方法提升自己的密码强度。</w:t>
            </w:r>
          </w:p>
          <w:p w14:paraId="3E7388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借鉴传统加密技术。</w:t>
            </w:r>
          </w:p>
          <w:p w14:paraId="2CCDA4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采取置换或者代替的方法对原有密码进行更改，仍以生日数字为例，将相邻的两个数字调换位置，虽然仍是弱密码，但破解难度明显提升。</w:t>
            </w:r>
          </w:p>
          <w:p w14:paraId="6C85A9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将密码设计为自己能够理解的一句话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40669A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将古诗句“家书抵万金”，翻译为“Jsd1000Gold”来作为密码。</w:t>
            </w:r>
          </w:p>
          <w:p w14:paraId="52723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知识延伸：播放视频《密码设置注意事项》</w:t>
            </w:r>
          </w:p>
          <w:p w14:paraId="244E2C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想一想，还可以使用哪些方法来提升密码强度？</w:t>
            </w:r>
          </w:p>
          <w:tbl>
            <w:tblPr>
              <w:tblStyle w:val="6"/>
              <w:tblW w:w="0" w:type="auto"/>
              <w:tblInd w:w="40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89"/>
            </w:tblGrid>
            <w:tr w14:paraId="655282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60" w:hRule="atLeast"/>
              </w:trPr>
              <w:tc>
                <w:tcPr>
                  <w:tcW w:w="8489" w:type="dxa"/>
                </w:tcPr>
                <w:p w14:paraId="3D641C4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【课堂任务三】</w:t>
                  </w:r>
                </w:p>
                <w:p w14:paraId="6C341BF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1. 判断：下列登录密码是强密码吗？</w:t>
                  </w:r>
                </w:p>
                <w:p w14:paraId="33A3DC1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123456    20130610    1q2w3e4r    Xinxi8@Keji</w:t>
                  </w:r>
                </w:p>
                <w:p w14:paraId="1AD7EF2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2. 搜索密码强度检测网站，输入字符进行测试。测试出强密码后，尝试记住这串字符。</w:t>
                  </w:r>
                </w:p>
              </w:tc>
            </w:tr>
          </w:tbl>
          <w:p w14:paraId="5A422C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1E645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五、课堂小结</w:t>
            </w:r>
          </w:p>
          <w:p w14:paraId="6EA6EB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1.回顾本节课所学内容。</w:t>
            </w:r>
          </w:p>
          <w:p w14:paraId="0E9DD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2.布置课后作业</w:t>
            </w:r>
          </w:p>
          <w:p w14:paraId="6CC504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/>
                <w:b/>
                <w:szCs w:val="21"/>
                <w:vertAlign w:val="baseline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检查自己的账号密码是否是强密码，如果不是修改并记住它。尝试一下，看看还有哪些方法可以使密码更安全？</w:t>
            </w:r>
          </w:p>
        </w:tc>
      </w:tr>
    </w:tbl>
    <w:p w14:paraId="0F8E3407">
      <w:pPr>
        <w:spacing w:line="360" w:lineRule="auto"/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</w:p>
    <w:p w14:paraId="57FE99B5">
      <w:pPr>
        <w:spacing w:line="360" w:lineRule="auto"/>
        <w:jc w:val="center"/>
        <w:rPr>
          <w:rFonts w:hint="default" w:ascii="宋体" w:hAnsi="宋体"/>
          <w:b/>
          <w:sz w:val="30"/>
          <w:szCs w:val="30"/>
          <w:lang w:val="en-US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第四课 《跨学科活动：利用编码设计解密游戏》 教学设计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DDE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1E8EEE63"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【教学目标】</w:t>
            </w:r>
          </w:p>
          <w:p w14:paraId="1DA7FA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1.了解历史上的加密和解密方法 </w:t>
            </w:r>
          </w:p>
          <w:p w14:paraId="256123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 xml:space="preserve">使用不同的编码技术进行信息加密和解密 </w:t>
            </w:r>
          </w:p>
          <w:p w14:paraId="1D3D9C30">
            <w:pPr>
              <w:spacing w:before="156" w:beforeLines="50"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  <w:lang w:val="en-US" w:eastAsia="zh-CN"/>
              </w:rPr>
              <w:t>设计个性化的解密游戏</w:t>
            </w:r>
          </w:p>
          <w:p w14:paraId="198C465F"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【教学准备】</w:t>
            </w:r>
          </w:p>
          <w:p w14:paraId="58251C67"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教学课件</w:t>
            </w:r>
          </w:p>
          <w:p w14:paraId="2AF58F9C"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学习任务单</w:t>
            </w:r>
          </w:p>
          <w:p w14:paraId="206DA937">
            <w:pPr>
              <w:spacing w:before="156" w:beforeLines="50" w:line="40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【教学过程】</w:t>
            </w:r>
          </w:p>
          <w:p w14:paraId="4CA5B132">
            <w:pPr>
              <w:spacing w:before="156" w:beforeLines="50" w:line="400" w:lineRule="exac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样例：</w:t>
            </w:r>
          </w:p>
          <w:p w14:paraId="5362BA1F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一、创设问题情境</w:t>
            </w:r>
          </w:p>
          <w:p w14:paraId="24DE5EB6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小清和朋友准备设计班级展演活动的节目， 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他制定了一份计划文档，小清给这份文档设置了密码。有没有一种方式，可以使小清和朋友在学校见面时完成密码的传递，且不被别人破解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  <w:p w14:paraId="7275BBBB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想一想：1.你和朋友之间有没有“秘密暗号”？</w:t>
            </w:r>
          </w:p>
          <w:p w14:paraId="72C84113">
            <w:pPr>
              <w:numPr>
                <w:ilvl w:val="0"/>
                <w:numId w:val="0"/>
              </w:numPr>
              <w:ind w:firstLine="1260" w:firstLineChars="6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2.如果你想和朋友聊天又不想被别人听懂，你会怎么做？</w:t>
            </w:r>
          </w:p>
          <w:p w14:paraId="3EC7B513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完成【课堂活动一】</w:t>
            </w:r>
          </w:p>
          <w:p w14:paraId="6B87E91E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了解信息的传输方式：</w:t>
            </w:r>
          </w:p>
          <w:p w14:paraId="566CCEAA">
            <w:pPr>
              <w:numPr>
                <w:ilvl w:val="0"/>
                <w:numId w:val="9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令旗：军队一般都会采取令旗传递指令信息，不同颜色的令旗就代表不同的指令。</w:t>
            </w:r>
          </w:p>
          <w:p w14:paraId="419A8DF9">
            <w:pPr>
              <w:numPr>
                <w:ilvl w:val="0"/>
                <w:numId w:val="9"/>
              </w:numPr>
              <w:ind w:firstLine="420" w:firstLineChars="200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发报机：</w:t>
            </w: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人们将需要传递的文字按照一定的规则转换成电信号，通过发报机将电信号发送出去，经过电路传输，收报机收到电信号后再根据规则解析出文字信息。</w:t>
            </w:r>
          </w:p>
          <w:p w14:paraId="4B79C92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</w:p>
          <w:p w14:paraId="4082CB36">
            <w:pPr>
              <w:numPr>
                <w:ilvl w:val="0"/>
                <w:numId w:val="10"/>
              </w:numPr>
              <w:ind w:firstLine="420" w:firstLineChars="200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了解并体验历史上的编码和解码</w:t>
            </w:r>
          </w:p>
          <w:p w14:paraId="66A6E3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斯巴达密码棒</w:t>
            </w:r>
          </w:p>
          <w:p w14:paraId="3C129A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在古希腊，斯巴达军方使用一种叫作密码棒</w:t>
            </w:r>
            <w: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  <w:t>的装置加密信息，这种装置由一条皮带和一根木棍组成，在展开时，皮带似乎只是一串随机字符，但如果缠绕在一定大小的木棒上，字母就会有序地对接成单词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1ACE0B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实践：组队游戏，两位同学为一组，其中一位同学为加密者，另一位同学为解密者。</w:t>
            </w:r>
          </w:p>
          <w:p w14:paraId="233248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凯撒密码</w:t>
            </w:r>
          </w:p>
          <w:p w14:paraId="177CCD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凯撒密码是历史上已知最早的密码之一。凯撒密码中的每个字母在字母表中“移动”了一定的位置。</w:t>
            </w:r>
          </w:p>
          <w:p w14:paraId="5B686F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实践：如果密钥为 1， 那么密文“HAPPY”传递的明文应该是什么？</w:t>
            </w:r>
          </w:p>
          <w:p w14:paraId="7492A3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012055" cy="1528445"/>
                  <wp:effectExtent l="0" t="0" r="17145" b="1460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2055" cy="152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5D47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书本式加密</w:t>
            </w:r>
          </w:p>
          <w:p w14:paraId="69497A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书本式加密是为秘密消息中的每个单词或文字根据特定书籍的页码、行号和文本创建代码。</w:t>
            </w:r>
          </w:p>
          <w:p w14:paraId="07631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 xml:space="preserve">      实践：与你的小伙伴找到共有的一本书，传递一次消息，看看你的小伙伴能否正确解密。</w:t>
            </w:r>
          </w:p>
          <w:p w14:paraId="5E339C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跳舞的小人</w:t>
            </w:r>
          </w:p>
          <w:p w14:paraId="2AF6D8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“跳舞的小人”是《福尔摩斯探案集》中经典一案。福尔摩斯受邀调查希尔顿·丘比特先生家里频繁出现的跳舞的小人，最终发现不同动作的小人代表着不同的字母，还原了信息内容并成功抓获犯人。</w:t>
            </w:r>
          </w:p>
          <w:p w14:paraId="1F38DC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 xml:space="preserve">      实践：（1）请你利用福尔摩斯破译的字母表翻译希尔顿家出现的 5 组小人。</w:t>
            </w:r>
          </w:p>
          <w:p w14:paraId="5F5BC9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  <w:r>
              <w:drawing>
                <wp:inline distT="0" distB="0" distL="114300" distR="114300">
                  <wp:extent cx="3048000" cy="1203960"/>
                  <wp:effectExtent l="0" t="0" r="0" b="1524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2622550" cy="998220"/>
                  <wp:effectExtent l="0" t="0" r="635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971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（2）查一查，福尔摩斯是如何破译跳舞的小人的。</w:t>
            </w:r>
          </w:p>
          <w:p w14:paraId="7B9B81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  <w:p w14:paraId="610EDA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选择一种历史上的编码进行实践，将实践结果记录在任务单上，完成【课堂活动二】。</w:t>
            </w:r>
          </w:p>
          <w:p w14:paraId="48405A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421013E"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设计个性化解密游戏</w:t>
            </w:r>
          </w:p>
          <w:p w14:paraId="21BBE99D">
            <w:pPr>
              <w:numPr>
                <w:ilvl w:val="0"/>
                <w:numId w:val="0"/>
              </w:numPr>
              <w:spacing w:before="156" w:beforeLines="50" w:line="400" w:lineRule="exact"/>
              <w:ind w:firstLine="421"/>
              <w:rPr>
                <w:rFonts w:hint="eastAsia" w:ascii="宋体" w:hAnsi="宋体"/>
                <w:b/>
                <w:szCs w:val="21"/>
                <w:vertAlign w:val="baseline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请你利用编码游戏帮助小清设计一个密码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。</w:t>
            </w:r>
            <w:bookmarkStart w:id="2" w:name="_GoBack"/>
            <w:bookmarkEnd w:id="2"/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300990</wp:posOffset>
                  </wp:positionV>
                  <wp:extent cx="3829685" cy="1687195"/>
                  <wp:effectExtent l="0" t="0" r="18415" b="8255"/>
                  <wp:wrapTopAndBottom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685" cy="168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2803F86">
      <w:pPr>
        <w:spacing w:line="340" w:lineRule="exact"/>
        <w:rPr>
          <w:rFonts w:hint="eastAsia"/>
          <w:b/>
          <w:highlight w:val="yellow"/>
        </w:rPr>
      </w:pPr>
    </w:p>
    <w:p w14:paraId="4E13144D">
      <w:pPr>
        <w:spacing w:line="340" w:lineRule="exact"/>
        <w:rPr>
          <w:rFonts w:hint="eastAsia"/>
          <w:b/>
          <w:highlight w:val="yellow"/>
        </w:rPr>
      </w:pPr>
    </w:p>
    <w:p w14:paraId="62CCB6F9">
      <w:pPr>
        <w:spacing w:line="340" w:lineRule="exact"/>
        <w:rPr>
          <w:rFonts w:hint="eastAsia"/>
          <w:b/>
          <w:highlight w:val="yellow"/>
        </w:rPr>
      </w:pPr>
    </w:p>
    <w:p w14:paraId="5D4FE047">
      <w:pPr>
        <w:jc w:val="both"/>
        <w:rPr>
          <w:rFonts w:hint="default"/>
          <w:sz w:val="44"/>
          <w:szCs w:val="4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ntyZHAO 新蒂赵孟頫">
    <w:altName w:val="宋体"/>
    <w:panose1 w:val="030006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2559B">
    <w:pPr>
      <w:pStyle w:val="2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EC31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EC31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D22BB">
    <w:pPr>
      <w:pStyle w:val="2"/>
      <w:ind w:firstLine="5301" w:firstLineChars="2200"/>
      <w:rPr>
        <w:rFonts w:hint="default"/>
        <w:lang w:val="en-US"/>
      </w:rPr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  <w:lang w:val="en-US"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78E02"/>
    <w:multiLevelType w:val="singleLevel"/>
    <w:tmpl w:val="A4578E0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1B9116F"/>
    <w:multiLevelType w:val="singleLevel"/>
    <w:tmpl w:val="C1B9116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9B21B5D"/>
    <w:multiLevelType w:val="singleLevel"/>
    <w:tmpl w:val="E9B21B5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1DAC6CD"/>
    <w:multiLevelType w:val="singleLevel"/>
    <w:tmpl w:val="01DAC6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BA1FDB6"/>
    <w:multiLevelType w:val="singleLevel"/>
    <w:tmpl w:val="0BA1FDB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C34DE15"/>
    <w:multiLevelType w:val="singleLevel"/>
    <w:tmpl w:val="0C34DE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C0E89AA"/>
    <w:multiLevelType w:val="singleLevel"/>
    <w:tmpl w:val="3C0E89A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FD690F"/>
    <w:multiLevelType w:val="singleLevel"/>
    <w:tmpl w:val="60FD690F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6CFFEA8F"/>
    <w:multiLevelType w:val="singleLevel"/>
    <w:tmpl w:val="6CFFEA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71CBF36"/>
    <w:multiLevelType w:val="singleLevel"/>
    <w:tmpl w:val="771CBF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7FB808D6"/>
    <w:multiLevelType w:val="multilevel"/>
    <w:tmpl w:val="7FB808D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NjQ0YThiZmFmODc2OTEyYWM2ODc3ZDAyZjhhYzEifQ=="/>
  </w:docVars>
  <w:rsids>
    <w:rsidRoot w:val="00172A27"/>
    <w:rsid w:val="00067E8B"/>
    <w:rsid w:val="0028606D"/>
    <w:rsid w:val="004E0863"/>
    <w:rsid w:val="005600CD"/>
    <w:rsid w:val="006B0B20"/>
    <w:rsid w:val="00733E26"/>
    <w:rsid w:val="0078768E"/>
    <w:rsid w:val="00D044E4"/>
    <w:rsid w:val="012071E5"/>
    <w:rsid w:val="01A7647D"/>
    <w:rsid w:val="01E639BD"/>
    <w:rsid w:val="0200793B"/>
    <w:rsid w:val="0284231A"/>
    <w:rsid w:val="02C72FA8"/>
    <w:rsid w:val="03590B77"/>
    <w:rsid w:val="03D95E74"/>
    <w:rsid w:val="04074FB1"/>
    <w:rsid w:val="041F679F"/>
    <w:rsid w:val="0462668B"/>
    <w:rsid w:val="05431AC5"/>
    <w:rsid w:val="05663F59"/>
    <w:rsid w:val="0606681E"/>
    <w:rsid w:val="0690419C"/>
    <w:rsid w:val="069074E0"/>
    <w:rsid w:val="06FD278A"/>
    <w:rsid w:val="07100621"/>
    <w:rsid w:val="074327A4"/>
    <w:rsid w:val="074F1149"/>
    <w:rsid w:val="076F17EB"/>
    <w:rsid w:val="07886409"/>
    <w:rsid w:val="079F1899"/>
    <w:rsid w:val="07EA0E72"/>
    <w:rsid w:val="07FC11FE"/>
    <w:rsid w:val="08600BC6"/>
    <w:rsid w:val="087B34DB"/>
    <w:rsid w:val="08E07AE9"/>
    <w:rsid w:val="095A16B5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E099F"/>
    <w:rsid w:val="0FDD2B1B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68E3FD0"/>
    <w:rsid w:val="16F62850"/>
    <w:rsid w:val="170E3F5B"/>
    <w:rsid w:val="170F61FF"/>
    <w:rsid w:val="172B7D93"/>
    <w:rsid w:val="175C51BC"/>
    <w:rsid w:val="17870ECB"/>
    <w:rsid w:val="17951EBF"/>
    <w:rsid w:val="17E23EC4"/>
    <w:rsid w:val="183103F7"/>
    <w:rsid w:val="187B37DA"/>
    <w:rsid w:val="187D5999"/>
    <w:rsid w:val="18AA14DA"/>
    <w:rsid w:val="19C66BC2"/>
    <w:rsid w:val="1A1D6E85"/>
    <w:rsid w:val="1A7C7F4E"/>
    <w:rsid w:val="1AA475E6"/>
    <w:rsid w:val="1ADC6D40"/>
    <w:rsid w:val="1BB93363"/>
    <w:rsid w:val="1BD73063"/>
    <w:rsid w:val="1C24137C"/>
    <w:rsid w:val="1C2E5F55"/>
    <w:rsid w:val="1CD12A04"/>
    <w:rsid w:val="1CE41EDC"/>
    <w:rsid w:val="1D1D2A80"/>
    <w:rsid w:val="1D232A04"/>
    <w:rsid w:val="1D3B7F60"/>
    <w:rsid w:val="1D410EAA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520AA7"/>
    <w:rsid w:val="1FFC6EFB"/>
    <w:rsid w:val="201009A4"/>
    <w:rsid w:val="203E66A2"/>
    <w:rsid w:val="207A2D48"/>
    <w:rsid w:val="20DE6C42"/>
    <w:rsid w:val="210E5779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2F40F64"/>
    <w:rsid w:val="2320343E"/>
    <w:rsid w:val="23812232"/>
    <w:rsid w:val="238E0DF3"/>
    <w:rsid w:val="23C460CE"/>
    <w:rsid w:val="23CE1A7B"/>
    <w:rsid w:val="24160983"/>
    <w:rsid w:val="24C04FDC"/>
    <w:rsid w:val="24CE1554"/>
    <w:rsid w:val="24DC61B1"/>
    <w:rsid w:val="25C15BE4"/>
    <w:rsid w:val="26465AA0"/>
    <w:rsid w:val="2647756E"/>
    <w:rsid w:val="26716BB6"/>
    <w:rsid w:val="269E30FB"/>
    <w:rsid w:val="26D97172"/>
    <w:rsid w:val="270F7B55"/>
    <w:rsid w:val="273735BA"/>
    <w:rsid w:val="28464F21"/>
    <w:rsid w:val="284D4DD9"/>
    <w:rsid w:val="28B9246E"/>
    <w:rsid w:val="28E514B5"/>
    <w:rsid w:val="292C58F8"/>
    <w:rsid w:val="293164A9"/>
    <w:rsid w:val="294206B6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865992"/>
    <w:rsid w:val="2CB847EB"/>
    <w:rsid w:val="2CFF6718"/>
    <w:rsid w:val="2D482013"/>
    <w:rsid w:val="2D8154CD"/>
    <w:rsid w:val="2DB664B0"/>
    <w:rsid w:val="2DCF6290"/>
    <w:rsid w:val="2DD438A6"/>
    <w:rsid w:val="2DF233C2"/>
    <w:rsid w:val="2E432FE6"/>
    <w:rsid w:val="2E494294"/>
    <w:rsid w:val="2E532A1D"/>
    <w:rsid w:val="2E652D42"/>
    <w:rsid w:val="2E6E5AA9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7908ED"/>
    <w:rsid w:val="333C6176"/>
    <w:rsid w:val="334202F3"/>
    <w:rsid w:val="33CC25A8"/>
    <w:rsid w:val="34087E66"/>
    <w:rsid w:val="3422222F"/>
    <w:rsid w:val="34483B70"/>
    <w:rsid w:val="34635BE4"/>
    <w:rsid w:val="34DD1923"/>
    <w:rsid w:val="34E645EB"/>
    <w:rsid w:val="35B2271F"/>
    <w:rsid w:val="3615180B"/>
    <w:rsid w:val="362A316D"/>
    <w:rsid w:val="36605639"/>
    <w:rsid w:val="369E7508"/>
    <w:rsid w:val="36A00E93"/>
    <w:rsid w:val="36B80C3B"/>
    <w:rsid w:val="36E14631"/>
    <w:rsid w:val="36F526D9"/>
    <w:rsid w:val="370E607B"/>
    <w:rsid w:val="374C0952"/>
    <w:rsid w:val="377B64DC"/>
    <w:rsid w:val="37983B97"/>
    <w:rsid w:val="37EF01AA"/>
    <w:rsid w:val="384F7C6E"/>
    <w:rsid w:val="38755FB3"/>
    <w:rsid w:val="389820A0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810DF"/>
    <w:rsid w:val="3AC14B10"/>
    <w:rsid w:val="3AD155DE"/>
    <w:rsid w:val="3AE1640C"/>
    <w:rsid w:val="3B6444BC"/>
    <w:rsid w:val="3B9603ED"/>
    <w:rsid w:val="3C2105FF"/>
    <w:rsid w:val="3C241B9C"/>
    <w:rsid w:val="3C4147FD"/>
    <w:rsid w:val="3C4B11D8"/>
    <w:rsid w:val="3C613E3F"/>
    <w:rsid w:val="3C822055"/>
    <w:rsid w:val="3C863B7B"/>
    <w:rsid w:val="3CBE7BFC"/>
    <w:rsid w:val="3CE05DC4"/>
    <w:rsid w:val="3D5531D9"/>
    <w:rsid w:val="3D9441D2"/>
    <w:rsid w:val="3DAF081D"/>
    <w:rsid w:val="3DD86C16"/>
    <w:rsid w:val="3DE90CA8"/>
    <w:rsid w:val="3E8C4523"/>
    <w:rsid w:val="3EA018E1"/>
    <w:rsid w:val="3EB70DA6"/>
    <w:rsid w:val="3F281A71"/>
    <w:rsid w:val="3F340649"/>
    <w:rsid w:val="3FB41EE5"/>
    <w:rsid w:val="3FCE01BB"/>
    <w:rsid w:val="3FCE7AC4"/>
    <w:rsid w:val="3FE479AA"/>
    <w:rsid w:val="40271F5C"/>
    <w:rsid w:val="408711A0"/>
    <w:rsid w:val="40F37AD9"/>
    <w:rsid w:val="412344D1"/>
    <w:rsid w:val="41E719A3"/>
    <w:rsid w:val="41F4535B"/>
    <w:rsid w:val="42537038"/>
    <w:rsid w:val="43246D8D"/>
    <w:rsid w:val="435A7F52"/>
    <w:rsid w:val="43A538C3"/>
    <w:rsid w:val="444154C5"/>
    <w:rsid w:val="44AE4866"/>
    <w:rsid w:val="45772895"/>
    <w:rsid w:val="457D1D9C"/>
    <w:rsid w:val="45803400"/>
    <w:rsid w:val="45BB79DD"/>
    <w:rsid w:val="45CF1243"/>
    <w:rsid w:val="45CF72E9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92749FA"/>
    <w:rsid w:val="49423962"/>
    <w:rsid w:val="49663AF5"/>
    <w:rsid w:val="49B34D65"/>
    <w:rsid w:val="49DE16BA"/>
    <w:rsid w:val="4A304379"/>
    <w:rsid w:val="4A3B6D2F"/>
    <w:rsid w:val="4A7D2EA4"/>
    <w:rsid w:val="4A93444B"/>
    <w:rsid w:val="4AA448D5"/>
    <w:rsid w:val="4AB83EDC"/>
    <w:rsid w:val="4ABB39CC"/>
    <w:rsid w:val="4B683B54"/>
    <w:rsid w:val="4B7750CC"/>
    <w:rsid w:val="4B9A5CD8"/>
    <w:rsid w:val="4BA267FC"/>
    <w:rsid w:val="4C0513A3"/>
    <w:rsid w:val="4C455C15"/>
    <w:rsid w:val="4CAA5AA7"/>
    <w:rsid w:val="4CAC4C11"/>
    <w:rsid w:val="4CD65AF1"/>
    <w:rsid w:val="4D2B3A13"/>
    <w:rsid w:val="4D3E0F5C"/>
    <w:rsid w:val="4DD0778F"/>
    <w:rsid w:val="4DD54DA5"/>
    <w:rsid w:val="4DE93BB4"/>
    <w:rsid w:val="4E0D6834"/>
    <w:rsid w:val="4EDC0E0D"/>
    <w:rsid w:val="4F455F5A"/>
    <w:rsid w:val="502D564B"/>
    <w:rsid w:val="50F44968"/>
    <w:rsid w:val="51815325"/>
    <w:rsid w:val="51826FF2"/>
    <w:rsid w:val="51CF67BB"/>
    <w:rsid w:val="51FE53F3"/>
    <w:rsid w:val="520D7203"/>
    <w:rsid w:val="52195AF6"/>
    <w:rsid w:val="521C1E3B"/>
    <w:rsid w:val="523E2D7D"/>
    <w:rsid w:val="524D13AE"/>
    <w:rsid w:val="528D3EA0"/>
    <w:rsid w:val="52A766E1"/>
    <w:rsid w:val="52CD0741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B76395"/>
    <w:rsid w:val="55081F04"/>
    <w:rsid w:val="56624F15"/>
    <w:rsid w:val="56C8194B"/>
    <w:rsid w:val="57122577"/>
    <w:rsid w:val="571713FD"/>
    <w:rsid w:val="571E0B54"/>
    <w:rsid w:val="578D049F"/>
    <w:rsid w:val="57923D07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C099D"/>
    <w:rsid w:val="5D647EF4"/>
    <w:rsid w:val="5D6572C2"/>
    <w:rsid w:val="5DD706C5"/>
    <w:rsid w:val="5DDD7B99"/>
    <w:rsid w:val="5E084CA6"/>
    <w:rsid w:val="5E4D3DF3"/>
    <w:rsid w:val="5E6A778C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F4BE7"/>
    <w:rsid w:val="62956D6A"/>
    <w:rsid w:val="62A9515B"/>
    <w:rsid w:val="62AE40EB"/>
    <w:rsid w:val="62EE4B72"/>
    <w:rsid w:val="631819C5"/>
    <w:rsid w:val="633604BC"/>
    <w:rsid w:val="63814E23"/>
    <w:rsid w:val="63B75221"/>
    <w:rsid w:val="640A6EFE"/>
    <w:rsid w:val="642D103F"/>
    <w:rsid w:val="658C3CD3"/>
    <w:rsid w:val="65B10BA4"/>
    <w:rsid w:val="65EA7867"/>
    <w:rsid w:val="66682803"/>
    <w:rsid w:val="66CD6B09"/>
    <w:rsid w:val="66FF7AB3"/>
    <w:rsid w:val="67206C39"/>
    <w:rsid w:val="67317098"/>
    <w:rsid w:val="674566A0"/>
    <w:rsid w:val="675F4A5E"/>
    <w:rsid w:val="67890C82"/>
    <w:rsid w:val="67955F1C"/>
    <w:rsid w:val="67D86D04"/>
    <w:rsid w:val="67E87F4D"/>
    <w:rsid w:val="681D536B"/>
    <w:rsid w:val="686A0AB4"/>
    <w:rsid w:val="68745730"/>
    <w:rsid w:val="69230C63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B853DB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312486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946CFC"/>
    <w:rsid w:val="76B850E0"/>
    <w:rsid w:val="76BD44A5"/>
    <w:rsid w:val="7711528B"/>
    <w:rsid w:val="7754770A"/>
    <w:rsid w:val="77700D28"/>
    <w:rsid w:val="779B768D"/>
    <w:rsid w:val="78335B5C"/>
    <w:rsid w:val="7867006C"/>
    <w:rsid w:val="78CE015D"/>
    <w:rsid w:val="78EF1320"/>
    <w:rsid w:val="7916739A"/>
    <w:rsid w:val="794F58EF"/>
    <w:rsid w:val="7A097A01"/>
    <w:rsid w:val="7A5769BE"/>
    <w:rsid w:val="7A9149E2"/>
    <w:rsid w:val="7AB3015A"/>
    <w:rsid w:val="7ACB734E"/>
    <w:rsid w:val="7ADD5115"/>
    <w:rsid w:val="7B43460F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D3F20B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F6558"/>
    <w:rsid w:val="7F701B3E"/>
    <w:rsid w:val="7F9B25CA"/>
    <w:rsid w:val="7FC2585B"/>
    <w:rsid w:val="7FC56884"/>
    <w:rsid w:val="7FCE5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qFormat/>
    <w:uiPriority w:val="0"/>
    <w:rPr>
      <w:rFonts w:ascii="Times New Roman" w:hAnsi="Times New Roman" w:eastAsia="宋体" w:cs="Times New Roman"/>
    </w:rPr>
  </w:style>
  <w:style w:type="table" w:default="1" w:styleId="5">
    <w:name w:val="Normal Table"/>
    <w:autoRedefine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3639</Words>
  <Characters>3793</Characters>
  <Lines>0</Lines>
  <Paragraphs>0</Paragraphs>
  <TotalTime>8</TotalTime>
  <ScaleCrop>false</ScaleCrop>
  <LinksUpToDate>false</LinksUpToDate>
  <CharactersWithSpaces>3883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王姝睿</cp:lastModifiedBy>
  <dcterms:modified xsi:type="dcterms:W3CDTF">2025-02-21T08:04:26Z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BA9B8A9DF8E54154838492DC8BAD2079_13</vt:lpwstr>
  </property>
  <property fmtid="{D5CDD505-2E9C-101B-9397-08002B2CF9AE}" pid="4" name="KSOTemplateDocerSaveRecord">
    <vt:lpwstr>eyJoZGlkIjoiMWMxNjQ0YThiZmFmODc2OTEyYWM2ODc3ZDAyZjhhYzEiLCJ1c2VySWQiOiIxNTk0MTUyMDYyIn0=</vt:lpwstr>
  </property>
</Properties>
</file>