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30CC8F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>视频压缩、编辑及流媒体传输</w:t>
      </w:r>
    </w:p>
    <w:p w14:paraId="0F47E25B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实验</w:t>
      </w:r>
      <w:r>
        <w:rPr>
          <w:rFonts w:hint="eastAsia" w:ascii="宋体" w:hAnsi="宋体" w:eastAsia="宋体" w:cs="宋体"/>
          <w:sz w:val="21"/>
          <w:szCs w:val="21"/>
        </w:rPr>
        <w:t>目标：掌握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压缩视频的方法和编辑方法，掌握制作和编辑宣传视频的步骤</w:t>
      </w: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 w14:paraId="12250DA5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器材要求：信息科技实验室（计算机、网络、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压缩软件、视频编辑软件、AIGC平台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 w14:paraId="62AF21AE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实验</w:t>
      </w:r>
      <w:r>
        <w:rPr>
          <w:rFonts w:hint="eastAsia" w:ascii="宋体" w:hAnsi="宋体" w:eastAsia="宋体" w:cs="宋体"/>
          <w:sz w:val="21"/>
          <w:szCs w:val="21"/>
        </w:rPr>
        <w:t>步骤：</w:t>
      </w:r>
    </w:p>
    <w:p w14:paraId="4B5CEC14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一、观察与记录</w:t>
      </w:r>
    </w:p>
    <w:p w14:paraId="7BFA9977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使用软件对视频进行无损压缩，对比压缩前后的容量。</w:t>
      </w:r>
    </w:p>
    <w:p w14:paraId="0A22AC18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2.使用不同的软件对同一视频进行无损压缩，感受不同软件的压缩能力差异。</w:t>
      </w:r>
    </w:p>
    <w:tbl>
      <w:tblPr>
        <w:tblStyle w:val="4"/>
        <w:tblW w:w="8280" w:type="dxa"/>
        <w:tblInd w:w="6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424"/>
        <w:gridCol w:w="1680"/>
        <w:gridCol w:w="2600"/>
        <w:gridCol w:w="1344"/>
      </w:tblGrid>
      <w:tr w14:paraId="6B49D8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 w14:paraId="0E9AB25B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软件名称</w:t>
            </w:r>
          </w:p>
        </w:tc>
        <w:tc>
          <w:tcPr>
            <w:tcW w:w="1424" w:type="dxa"/>
          </w:tcPr>
          <w:p w14:paraId="15AA57B7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压缩前容量</w:t>
            </w:r>
          </w:p>
        </w:tc>
        <w:tc>
          <w:tcPr>
            <w:tcW w:w="1680" w:type="dxa"/>
          </w:tcPr>
          <w:p w14:paraId="421EE9DC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压缩后容量</w:t>
            </w:r>
          </w:p>
        </w:tc>
        <w:tc>
          <w:tcPr>
            <w:tcW w:w="2600" w:type="dxa"/>
          </w:tcPr>
          <w:p w14:paraId="44C3FD3B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压缩后容量/压缩前容量</w:t>
            </w:r>
          </w:p>
        </w:tc>
        <w:tc>
          <w:tcPr>
            <w:tcW w:w="1344" w:type="dxa"/>
          </w:tcPr>
          <w:p w14:paraId="2CF98573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结论</w:t>
            </w:r>
          </w:p>
        </w:tc>
      </w:tr>
      <w:tr w14:paraId="12FA02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232" w:type="dxa"/>
          </w:tcPr>
          <w:p w14:paraId="7E76B782">
            <w:pPr>
              <w:rPr>
                <w:rFonts w:ascii="仿宋" w:hAnsi="仿宋" w:eastAsia="仿宋" w:cs="仿宋"/>
              </w:rPr>
            </w:pPr>
          </w:p>
        </w:tc>
        <w:tc>
          <w:tcPr>
            <w:tcW w:w="1424" w:type="dxa"/>
            <w:vMerge w:val="restart"/>
          </w:tcPr>
          <w:p w14:paraId="6D6306A7">
            <w:pPr>
              <w:rPr>
                <w:rFonts w:ascii="仿宋" w:hAnsi="仿宋" w:eastAsia="仿宋" w:cs="仿宋"/>
              </w:rPr>
            </w:pPr>
          </w:p>
        </w:tc>
        <w:tc>
          <w:tcPr>
            <w:tcW w:w="1680" w:type="dxa"/>
          </w:tcPr>
          <w:p w14:paraId="04FCBF0C">
            <w:pPr>
              <w:rPr>
                <w:rFonts w:ascii="仿宋" w:hAnsi="仿宋" w:eastAsia="仿宋" w:cs="仿宋"/>
              </w:rPr>
            </w:pPr>
          </w:p>
        </w:tc>
        <w:tc>
          <w:tcPr>
            <w:tcW w:w="2600" w:type="dxa"/>
          </w:tcPr>
          <w:p w14:paraId="7F94990C">
            <w:pPr>
              <w:rPr>
                <w:rFonts w:ascii="仿宋" w:hAnsi="仿宋" w:eastAsia="仿宋" w:cs="仿宋"/>
              </w:rPr>
            </w:pPr>
          </w:p>
        </w:tc>
        <w:tc>
          <w:tcPr>
            <w:tcW w:w="1344" w:type="dxa"/>
            <w:vMerge w:val="restart"/>
          </w:tcPr>
          <w:p w14:paraId="3C88C1EE">
            <w:pPr>
              <w:rPr>
                <w:rFonts w:ascii="仿宋" w:hAnsi="仿宋" w:eastAsia="仿宋" w:cs="仿宋"/>
              </w:rPr>
            </w:pPr>
          </w:p>
        </w:tc>
      </w:tr>
      <w:tr w14:paraId="32B2C1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232" w:type="dxa"/>
          </w:tcPr>
          <w:p w14:paraId="188E712D">
            <w:pPr>
              <w:rPr>
                <w:rFonts w:ascii="仿宋" w:hAnsi="仿宋" w:eastAsia="仿宋" w:cs="仿宋"/>
              </w:rPr>
            </w:pPr>
          </w:p>
        </w:tc>
        <w:tc>
          <w:tcPr>
            <w:tcW w:w="1424" w:type="dxa"/>
            <w:vMerge w:val="continue"/>
            <w:tcBorders/>
          </w:tcPr>
          <w:p w14:paraId="3FD0A6CE">
            <w:pPr>
              <w:rPr>
                <w:rFonts w:ascii="仿宋" w:hAnsi="仿宋" w:eastAsia="仿宋" w:cs="仿宋"/>
              </w:rPr>
            </w:pPr>
          </w:p>
        </w:tc>
        <w:tc>
          <w:tcPr>
            <w:tcW w:w="1680" w:type="dxa"/>
          </w:tcPr>
          <w:p w14:paraId="315F6E38">
            <w:pPr>
              <w:rPr>
                <w:rFonts w:ascii="仿宋" w:hAnsi="仿宋" w:eastAsia="仿宋" w:cs="仿宋"/>
              </w:rPr>
            </w:pPr>
          </w:p>
        </w:tc>
        <w:tc>
          <w:tcPr>
            <w:tcW w:w="2600" w:type="dxa"/>
          </w:tcPr>
          <w:p w14:paraId="61997271">
            <w:pPr>
              <w:rPr>
                <w:rFonts w:ascii="仿宋" w:hAnsi="仿宋" w:eastAsia="仿宋" w:cs="仿宋"/>
              </w:rPr>
            </w:pPr>
          </w:p>
        </w:tc>
        <w:tc>
          <w:tcPr>
            <w:tcW w:w="1344" w:type="dxa"/>
            <w:vMerge w:val="continue"/>
            <w:tcBorders/>
          </w:tcPr>
          <w:p w14:paraId="22F871B8">
            <w:pPr>
              <w:rPr>
                <w:rFonts w:ascii="仿宋" w:hAnsi="仿宋" w:eastAsia="仿宋" w:cs="仿宋"/>
              </w:rPr>
            </w:pPr>
          </w:p>
        </w:tc>
      </w:tr>
    </w:tbl>
    <w:p w14:paraId="743EDB3E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二、分析、记录实验数据</w:t>
      </w:r>
    </w:p>
    <w:p w14:paraId="30D76A97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对视频文件进行有损压缩实验。记录压缩前后的文件格式、画面大小、清晰度和帧速率等数据，计算压缩比，分析影响压缩时间的因素。</w:t>
      </w:r>
    </w:p>
    <w:tbl>
      <w:tblPr>
        <w:tblStyle w:val="4"/>
        <w:tblW w:w="8269" w:type="dxa"/>
        <w:tblInd w:w="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763"/>
        <w:gridCol w:w="763"/>
        <w:gridCol w:w="763"/>
        <w:gridCol w:w="764"/>
        <w:gridCol w:w="776"/>
        <w:gridCol w:w="776"/>
        <w:gridCol w:w="776"/>
        <w:gridCol w:w="776"/>
        <w:gridCol w:w="1024"/>
        <w:gridCol w:w="1088"/>
      </w:tblGrid>
      <w:tr w14:paraId="69AE9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053" w:type="dxa"/>
            <w:gridSpan w:val="4"/>
            <w:shd w:val="clear"/>
            <w:vAlign w:val="top"/>
          </w:tcPr>
          <w:p w14:paraId="17BE3D31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压缩前</w:t>
            </w:r>
          </w:p>
        </w:tc>
        <w:tc>
          <w:tcPr>
            <w:tcW w:w="3104" w:type="dxa"/>
            <w:gridSpan w:val="4"/>
            <w:shd w:val="clear"/>
            <w:vAlign w:val="top"/>
          </w:tcPr>
          <w:p w14:paraId="1A7316BE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压缩后</w:t>
            </w:r>
          </w:p>
        </w:tc>
        <w:tc>
          <w:tcPr>
            <w:tcW w:w="1024" w:type="dxa"/>
            <w:shd w:val="clear"/>
            <w:vAlign w:val="top"/>
          </w:tcPr>
          <w:p w14:paraId="66B9FB4C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压缩比</w:t>
            </w:r>
          </w:p>
        </w:tc>
        <w:tc>
          <w:tcPr>
            <w:tcW w:w="1088" w:type="dxa"/>
            <w:shd w:val="clear"/>
            <w:vAlign w:val="top"/>
          </w:tcPr>
          <w:p w14:paraId="59198523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影响压缩时间的因素</w:t>
            </w:r>
          </w:p>
        </w:tc>
      </w:tr>
      <w:tr w14:paraId="656BC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63" w:type="dxa"/>
            <w:shd w:val="clear"/>
            <w:vAlign w:val="top"/>
          </w:tcPr>
          <w:p w14:paraId="6F325502">
            <w:pPr>
              <w:rPr>
                <w:rFonts w:hint="eastAsia" w:ascii="仿宋" w:hAnsi="仿宋" w:eastAsia="仿宋" w:cs="仿宋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格式</w:t>
            </w:r>
          </w:p>
        </w:tc>
        <w:tc>
          <w:tcPr>
            <w:tcW w:w="763" w:type="dxa"/>
            <w:shd w:val="clear"/>
            <w:vAlign w:val="top"/>
          </w:tcPr>
          <w:p w14:paraId="0CE7BB32">
            <w:pPr>
              <w:rPr>
                <w:rFonts w:hint="eastAsia" w:ascii="仿宋" w:hAnsi="仿宋" w:eastAsia="仿宋" w:cs="仿宋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画面大小</w:t>
            </w:r>
          </w:p>
        </w:tc>
        <w:tc>
          <w:tcPr>
            <w:tcW w:w="763" w:type="dxa"/>
            <w:shd w:val="clear"/>
            <w:vAlign w:val="top"/>
          </w:tcPr>
          <w:p w14:paraId="7F43DE0B">
            <w:pPr>
              <w:rPr>
                <w:rFonts w:hint="eastAsia" w:ascii="仿宋" w:hAnsi="仿宋" w:eastAsia="仿宋" w:cs="仿宋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清晰度</w:t>
            </w:r>
          </w:p>
        </w:tc>
        <w:tc>
          <w:tcPr>
            <w:tcW w:w="764" w:type="dxa"/>
            <w:shd w:val="clear"/>
            <w:vAlign w:val="top"/>
          </w:tcPr>
          <w:p w14:paraId="28B018AF">
            <w:pPr>
              <w:rPr>
                <w:rFonts w:hint="eastAsia" w:ascii="仿宋" w:hAnsi="仿宋" w:eastAsia="仿宋" w:cs="仿宋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帧速率</w:t>
            </w:r>
          </w:p>
        </w:tc>
        <w:tc>
          <w:tcPr>
            <w:tcW w:w="776" w:type="dxa"/>
            <w:shd w:val="clear"/>
            <w:vAlign w:val="top"/>
          </w:tcPr>
          <w:p w14:paraId="769E16A6">
            <w:pPr>
              <w:rPr>
                <w:rFonts w:hint="eastAsia" w:ascii="仿宋" w:hAnsi="仿宋" w:eastAsia="仿宋" w:cs="仿宋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格式</w:t>
            </w:r>
          </w:p>
        </w:tc>
        <w:tc>
          <w:tcPr>
            <w:tcW w:w="776" w:type="dxa"/>
            <w:shd w:val="clear"/>
            <w:vAlign w:val="top"/>
          </w:tcPr>
          <w:p w14:paraId="3F206937">
            <w:pPr>
              <w:rPr>
                <w:rFonts w:hint="eastAsia" w:ascii="仿宋" w:hAnsi="仿宋" w:eastAsia="仿宋" w:cs="仿宋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画面大小</w:t>
            </w:r>
          </w:p>
        </w:tc>
        <w:tc>
          <w:tcPr>
            <w:tcW w:w="776" w:type="dxa"/>
            <w:shd w:val="clear"/>
            <w:vAlign w:val="top"/>
          </w:tcPr>
          <w:p w14:paraId="4790BEA7">
            <w:pPr>
              <w:rPr>
                <w:rFonts w:hint="eastAsia" w:ascii="仿宋" w:hAnsi="仿宋" w:eastAsia="仿宋" w:cs="仿宋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清晰度</w:t>
            </w:r>
          </w:p>
        </w:tc>
        <w:tc>
          <w:tcPr>
            <w:tcW w:w="776" w:type="dxa"/>
            <w:shd w:val="clear"/>
            <w:vAlign w:val="top"/>
          </w:tcPr>
          <w:p w14:paraId="379EC158">
            <w:pPr>
              <w:rPr>
                <w:rFonts w:hint="eastAsia" w:ascii="仿宋" w:hAnsi="仿宋" w:eastAsia="仿宋" w:cs="仿宋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帧速率</w:t>
            </w:r>
          </w:p>
        </w:tc>
        <w:tc>
          <w:tcPr>
            <w:tcW w:w="1024" w:type="dxa"/>
            <w:shd w:val="clear"/>
            <w:vAlign w:val="top"/>
          </w:tcPr>
          <w:p w14:paraId="194FBFD6">
            <w:pPr>
              <w:rPr>
                <w:rFonts w:hint="eastAsia" w:ascii="仿宋" w:hAnsi="仿宋" w:eastAsia="仿宋" w:cs="仿宋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88" w:type="dxa"/>
            <w:shd w:val="clear"/>
            <w:vAlign w:val="top"/>
          </w:tcPr>
          <w:p w14:paraId="5EF30BC4">
            <w:pPr>
              <w:rPr>
                <w:rFonts w:hint="eastAsia" w:ascii="仿宋" w:hAnsi="仿宋" w:eastAsia="仿宋" w:cs="仿宋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13081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66" w:hRule="atLeast"/>
        </w:trPr>
        <w:tc>
          <w:tcPr>
            <w:tcW w:w="763" w:type="dxa"/>
          </w:tcPr>
          <w:p w14:paraId="6306A403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763" w:type="dxa"/>
          </w:tcPr>
          <w:p w14:paraId="570890B2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763" w:type="dxa"/>
          </w:tcPr>
          <w:p w14:paraId="4E5E0FC9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764" w:type="dxa"/>
          </w:tcPr>
          <w:p w14:paraId="5F706B2B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776" w:type="dxa"/>
          </w:tcPr>
          <w:p w14:paraId="69A615C9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776" w:type="dxa"/>
          </w:tcPr>
          <w:p w14:paraId="129362B2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776" w:type="dxa"/>
          </w:tcPr>
          <w:p w14:paraId="29AB6147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776" w:type="dxa"/>
          </w:tcPr>
          <w:p w14:paraId="0C5CCD31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024" w:type="dxa"/>
          </w:tcPr>
          <w:p w14:paraId="5AAF9808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088" w:type="dxa"/>
          </w:tcPr>
          <w:p w14:paraId="5FBA62E3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</w:tbl>
    <w:p w14:paraId="36AEB462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2.使用某一视频播放软件，感受同一视频文件在不同播放模式下的用户体验的差异。</w:t>
      </w:r>
    </w:p>
    <w:tbl>
      <w:tblPr>
        <w:tblStyle w:val="7"/>
        <w:tblW w:w="4848" w:type="pct"/>
        <w:tblInd w:w="609" w:type="dxa"/>
        <w:tblBorders>
          <w:top w:val="single" w:color="D6D6D6" w:sz="6" w:space="0"/>
          <w:left w:val="single" w:color="D6D6D6" w:sz="6" w:space="0"/>
          <w:bottom w:val="single" w:color="D6D6D6" w:sz="6" w:space="0"/>
          <w:right w:val="single" w:color="D6D6D6" w:sz="6" w:space="0"/>
          <w:insideH w:val="single" w:color="D6D6D6" w:sz="6" w:space="0"/>
          <w:insideV w:val="single" w:color="D6D6D6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4"/>
        <w:gridCol w:w="3276"/>
        <w:gridCol w:w="1954"/>
      </w:tblGrid>
      <w:tr w14:paraId="10821758">
        <w:tblPrEx>
          <w:tblBorders>
            <w:top w:val="single" w:color="D6D6D6" w:sz="6" w:space="0"/>
            <w:left w:val="single" w:color="D6D6D6" w:sz="6" w:space="0"/>
            <w:bottom w:val="single" w:color="D6D6D6" w:sz="6" w:space="0"/>
            <w:right w:val="single" w:color="D6D6D6" w:sz="6" w:space="0"/>
            <w:insideH w:val="single" w:color="D6D6D6" w:sz="6" w:space="0"/>
            <w:insideV w:val="single" w:color="D6D6D6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</w:trPr>
        <w:tc>
          <w:tcPr>
            <w:tcW w:w="30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8B866EF">
            <w:pPr>
              <w:spacing w:line="360" w:lineRule="auto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播放模式</w:t>
            </w:r>
          </w:p>
        </w:tc>
        <w:tc>
          <w:tcPr>
            <w:tcW w:w="3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8C6BB05">
            <w:pPr>
              <w:spacing w:line="360" w:lineRule="auto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用户体验</w:t>
            </w:r>
          </w:p>
        </w:tc>
        <w:tc>
          <w:tcPr>
            <w:tcW w:w="19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1EC2E7A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播放模式选择建议</w:t>
            </w:r>
          </w:p>
        </w:tc>
      </w:tr>
      <w:tr w14:paraId="12D839CE">
        <w:tblPrEx>
          <w:tblBorders>
            <w:top w:val="single" w:color="D6D6D6" w:sz="6" w:space="0"/>
            <w:left w:val="single" w:color="D6D6D6" w:sz="6" w:space="0"/>
            <w:bottom w:val="single" w:color="D6D6D6" w:sz="6" w:space="0"/>
            <w:right w:val="single" w:color="D6D6D6" w:sz="6" w:space="0"/>
            <w:insideH w:val="single" w:color="D6D6D6" w:sz="6" w:space="0"/>
            <w:insideV w:val="single" w:color="D6D6D6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30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A7E6514">
            <w:pPr>
              <w:spacing w:line="360" w:lineRule="auto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270P流畅</w:t>
            </w:r>
          </w:p>
        </w:tc>
        <w:tc>
          <w:tcPr>
            <w:tcW w:w="3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27FA4DB">
            <w:pPr>
              <w:spacing w:line="360" w:lineRule="auto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954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724B6BA2">
            <w:pPr>
              <w:spacing w:line="360" w:lineRule="auto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 w14:paraId="7BF820BE">
        <w:tblPrEx>
          <w:tblBorders>
            <w:top w:val="single" w:color="D6D6D6" w:sz="6" w:space="0"/>
            <w:left w:val="single" w:color="D6D6D6" w:sz="6" w:space="0"/>
            <w:bottom w:val="single" w:color="D6D6D6" w:sz="6" w:space="0"/>
            <w:right w:val="single" w:color="D6D6D6" w:sz="6" w:space="0"/>
            <w:insideH w:val="single" w:color="D6D6D6" w:sz="6" w:space="0"/>
            <w:insideV w:val="single" w:color="D6D6D6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30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2638356"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480P标清</w:t>
            </w:r>
          </w:p>
        </w:tc>
        <w:tc>
          <w:tcPr>
            <w:tcW w:w="3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0CB75D5"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954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52208FAF"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 w14:paraId="266B17EF">
        <w:tblPrEx>
          <w:tblBorders>
            <w:top w:val="single" w:color="D6D6D6" w:sz="6" w:space="0"/>
            <w:left w:val="single" w:color="D6D6D6" w:sz="6" w:space="0"/>
            <w:bottom w:val="single" w:color="D6D6D6" w:sz="6" w:space="0"/>
            <w:right w:val="single" w:color="D6D6D6" w:sz="6" w:space="0"/>
            <w:insideH w:val="single" w:color="D6D6D6" w:sz="6" w:space="0"/>
            <w:insideV w:val="single" w:color="D6D6D6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0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F213AF6">
            <w:pPr>
              <w:spacing w:line="276" w:lineRule="auto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720P准高清</w:t>
            </w:r>
          </w:p>
        </w:tc>
        <w:tc>
          <w:tcPr>
            <w:tcW w:w="3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7539F86">
            <w:pPr>
              <w:spacing w:line="360" w:lineRule="auto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954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32FE633F">
            <w:pPr>
              <w:spacing w:line="360" w:lineRule="auto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 w14:paraId="1A850E7A">
        <w:tblPrEx>
          <w:tblBorders>
            <w:top w:val="single" w:color="D6D6D6" w:sz="6" w:space="0"/>
            <w:left w:val="single" w:color="D6D6D6" w:sz="6" w:space="0"/>
            <w:bottom w:val="single" w:color="D6D6D6" w:sz="6" w:space="0"/>
            <w:right w:val="single" w:color="D6D6D6" w:sz="6" w:space="0"/>
            <w:insideH w:val="single" w:color="D6D6D6" w:sz="6" w:space="0"/>
            <w:insideV w:val="single" w:color="D6D6D6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30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8DB4FEC">
            <w:pPr>
              <w:spacing w:line="360" w:lineRule="auto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1080P高清SDR</w:t>
            </w:r>
          </w:p>
        </w:tc>
        <w:tc>
          <w:tcPr>
            <w:tcW w:w="3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F30EF22">
            <w:pPr>
              <w:spacing w:line="360" w:lineRule="auto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954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2F5787F9">
            <w:pPr>
              <w:spacing w:line="360" w:lineRule="auto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 w14:paraId="08165263">
        <w:tblPrEx>
          <w:tblBorders>
            <w:top w:val="single" w:color="D6D6D6" w:sz="6" w:space="0"/>
            <w:left w:val="single" w:color="D6D6D6" w:sz="6" w:space="0"/>
            <w:bottom w:val="single" w:color="D6D6D6" w:sz="6" w:space="0"/>
            <w:right w:val="single" w:color="D6D6D6" w:sz="6" w:space="0"/>
            <w:insideH w:val="single" w:color="D6D6D6" w:sz="6" w:space="0"/>
            <w:insideV w:val="single" w:color="D6D6D6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30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FF5E31A">
            <w:pPr>
              <w:spacing w:line="360" w:lineRule="auto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4K超高清SDR</w:t>
            </w:r>
          </w:p>
        </w:tc>
        <w:tc>
          <w:tcPr>
            <w:tcW w:w="3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FCDBE9D">
            <w:pPr>
              <w:spacing w:line="360" w:lineRule="auto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954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2279E92">
            <w:pPr>
              <w:spacing w:line="360" w:lineRule="auto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</w:tbl>
    <w:p w14:paraId="46636D40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三、综合实践</w:t>
      </w:r>
    </w:p>
    <w:p w14:paraId="2D526955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firstLine="42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收集与剪辑与“向世界介绍我的学校”相关的视频文件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。（可使用剪映电脑版）</w:t>
      </w:r>
    </w:p>
    <w:p w14:paraId="7A734B3C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 xml:space="preserve">    1.使用AIGC平台搜索制作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“向世界介绍我的学校”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视频都需要哪些素材</w:t>
      </w:r>
    </w:p>
    <w:p w14:paraId="4D306F11">
      <w:pPr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>2.使用AIGC平台搜索编辑制作视频的基本步骤，并使用视频编辑软件制作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“向世界介绍我的学校”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视频。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wM2ViNGZiOTFjYjQzMTM1NjlmNTBlZWExYjRlZTAifQ=="/>
  </w:docVars>
  <w:rsids>
    <w:rsidRoot w:val="01787DAC"/>
    <w:rsid w:val="01787DAC"/>
    <w:rsid w:val="01827597"/>
    <w:rsid w:val="0EFF6327"/>
    <w:rsid w:val="17BA5A9B"/>
    <w:rsid w:val="1D3B713B"/>
    <w:rsid w:val="331E72E3"/>
    <w:rsid w:val="343D1E9C"/>
    <w:rsid w:val="433B1FA6"/>
    <w:rsid w:val="45396E3A"/>
    <w:rsid w:val="4AF8375D"/>
    <w:rsid w:val="6E511DCE"/>
    <w:rsid w:val="6FCB2C20"/>
    <w:rsid w:val="77E87AE7"/>
    <w:rsid w:val="7CFC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">
    <w:name w:val="Strong"/>
    <w:basedOn w:val="5"/>
    <w:qFormat/>
    <w:uiPriority w:val="0"/>
    <w:rPr>
      <w:b/>
    </w:rPr>
  </w:style>
  <w:style w:type="table" w:customStyle="1" w:styleId="7">
    <w:name w:val="_Style 6"/>
    <w:basedOn w:val="8"/>
    <w:autoRedefine/>
    <w:qFormat/>
    <w:uiPriority w:val="0"/>
    <w:tblStylePr w:type="firstRow">
      <w:tcPr>
        <w:shd w:val="clear" w:color="auto" w:fill="F8F8F8"/>
      </w:tcPr>
    </w:tblStylePr>
    <w:tblStylePr w:type="firstCol">
      <w:tcPr>
        <w:shd w:val="clear" w:color="auto" w:fill="F8F8F8"/>
      </w:tcPr>
    </w:tblStylePr>
  </w:style>
  <w:style w:type="table" w:customStyle="1" w:styleId="8">
    <w:name w:val="_Style 5"/>
    <w:autoRedefine/>
    <w:qFormat/>
    <w:uiPriority w:val="0"/>
    <w:tblPr>
      <w:tblBorders>
        <w:top w:val="single" w:color="D6D6D6" w:sz="6" w:space="0"/>
        <w:left w:val="single" w:color="D6D6D6" w:sz="6" w:space="0"/>
        <w:bottom w:val="single" w:color="D6D6D6" w:sz="6" w:space="0"/>
        <w:right w:val="single" w:color="D6D6D6" w:sz="6" w:space="0"/>
        <w:insideH w:val="single" w:color="D6D6D6" w:sz="6" w:space="0"/>
        <w:insideV w:val="single" w:color="D6D6D6" w:sz="6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331</Characters>
  <Lines>0</Lines>
  <Paragraphs>0</Paragraphs>
  <TotalTime>12</TotalTime>
  <ScaleCrop>false</ScaleCrop>
  <LinksUpToDate>false</LinksUpToDate>
  <CharactersWithSpaces>348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2024-08-06T04:09:00Z</dcterms:created>
  <dc:creator>wzxzr</dc:creator>
  <cp:lastModifiedBy>刘春兰</cp:lastModifiedBy>
  <dcterms:modified xsi:type="dcterms:W3CDTF">2025-01-13T16:30:19Z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4A20EA0A1D0E49D58991D05048E99974_13</vt:lpwstr>
  </property>
</Properties>
</file>